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2E486A6B" w:rsidR="00245CDC" w:rsidRPr="003C3E73" w:rsidRDefault="00245CDC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 w:rsidRPr="003C3E73">
        <w:rPr>
          <w:rFonts w:ascii="Arial" w:hAnsi="Arial" w:cs="Arial"/>
          <w:b/>
          <w:bCs/>
          <w:sz w:val="24"/>
        </w:rPr>
        <w:t>3GPP TSG RAN WG1 Meeting #8</w:t>
      </w:r>
      <w:r w:rsidR="00D05069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Pr="003C3E73">
        <w:rPr>
          <w:rFonts w:ascii="Arial" w:hAnsi="Arial" w:cs="Arial"/>
          <w:b/>
          <w:bCs/>
          <w:sz w:val="24"/>
        </w:rPr>
        <w:t>R1-16</w:t>
      </w:r>
      <w:r w:rsidR="00595589">
        <w:rPr>
          <w:rFonts w:ascii="Arial" w:eastAsiaTheme="minorEastAsia" w:hAnsi="Arial" w:cs="Arial" w:hint="eastAsia"/>
          <w:b/>
          <w:bCs/>
          <w:sz w:val="24"/>
          <w:lang w:eastAsia="ja-JP"/>
        </w:rPr>
        <w:t>11533</w:t>
      </w:r>
    </w:p>
    <w:p w14:paraId="7ACA677D" w14:textId="3588D30A" w:rsidR="00245CDC" w:rsidRPr="003C3E73" w:rsidRDefault="00DC1F55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Reno</w:t>
      </w:r>
      <w:r w:rsidR="008C03FD" w:rsidRPr="003C3E7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 14</w:t>
      </w:r>
      <w:r w:rsidRPr="00DC1F55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- 18</w:t>
      </w:r>
      <w:r w:rsidR="008C03FD" w:rsidRPr="00DC1F55">
        <w:rPr>
          <w:rFonts w:ascii="Arial" w:hAnsi="Arial" w:cs="Arial"/>
          <w:b/>
          <w:bCs/>
          <w:sz w:val="24"/>
          <w:vertAlign w:val="superscript"/>
        </w:rPr>
        <w:t>th</w:t>
      </w:r>
      <w:r w:rsidR="008C03FD" w:rsidRPr="003C3E7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</w:t>
      </w:r>
      <w:r w:rsidR="0062117B" w:rsidRPr="003C3E73">
        <w:rPr>
          <w:rFonts w:ascii="Arial" w:hAnsi="Arial" w:cs="Arial"/>
          <w:b/>
          <w:bCs/>
          <w:sz w:val="24"/>
        </w:rPr>
        <w:t>ber</w:t>
      </w:r>
      <w:r w:rsidR="008C03FD" w:rsidRPr="003C3E73">
        <w:rPr>
          <w:rFonts w:ascii="Arial" w:hAnsi="Arial" w:cs="Arial"/>
          <w:b/>
          <w:bCs/>
          <w:sz w:val="24"/>
        </w:rPr>
        <w:t xml:space="preserve"> 2016</w:t>
      </w:r>
    </w:p>
    <w:p w14:paraId="00737F13" w14:textId="77777777" w:rsidR="008C03FD" w:rsidRPr="003C3E73" w:rsidRDefault="008C03FD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337C2DF5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C94384">
        <w:rPr>
          <w:rFonts w:ascii="Arial" w:eastAsia="MS Mincho" w:hAnsi="Arial" w:cs="Arial" w:hint="eastAsia"/>
          <w:b/>
          <w:bCs/>
          <w:sz w:val="24"/>
          <w:lang w:val="en-US" w:eastAsia="ja-JP"/>
        </w:rPr>
        <w:t>7.1.3.1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75C0DBC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F5568B">
        <w:rPr>
          <w:rFonts w:ascii="Arial" w:eastAsiaTheme="minorEastAsia" w:hAnsi="Arial" w:cs="Arial"/>
          <w:b/>
          <w:bCs/>
          <w:sz w:val="24"/>
          <w:lang w:val="en-US" w:eastAsia="ja-JP"/>
        </w:rPr>
        <w:t>C</w:t>
      </w:r>
      <w:r w:rsidR="003D542F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hannel </w:t>
      </w:r>
      <w:r w:rsidR="00C90A7D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reciprocity </w:t>
      </w:r>
      <w:r w:rsidR="00F5568B">
        <w:rPr>
          <w:rFonts w:ascii="Arial" w:eastAsiaTheme="minorEastAsia" w:hAnsi="Arial" w:cs="Arial"/>
          <w:b/>
          <w:bCs/>
          <w:sz w:val="24"/>
          <w:lang w:val="en-US" w:eastAsia="ja-JP"/>
        </w:rPr>
        <w:t>calibration for</w:t>
      </w:r>
      <w:r w:rsidR="00C90A7D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NR MIMO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7777777" w:rsidR="00DD341B" w:rsidRPr="003C3E73" w:rsidRDefault="00DD341B" w:rsidP="00274C73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14:paraId="1147BA1C" w14:textId="4516F1F1" w:rsidR="00A311DB" w:rsidRPr="00D6267E" w:rsidRDefault="00A311DB" w:rsidP="00A311DB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In RAN1#86bis</w:t>
      </w:r>
      <w:r w:rsidRPr="00D6267E">
        <w:rPr>
          <w:rFonts w:ascii="Times New Roman" w:eastAsia="MS Mincho" w:hAnsi="Times New Roman"/>
          <w:lang w:eastAsia="ja-JP"/>
        </w:rPr>
        <w:t xml:space="preserve">, the following agreements related to </w:t>
      </w:r>
      <w:r w:rsidRPr="00626376">
        <w:rPr>
          <w:rFonts w:eastAsia="MS Mincho" w:hint="eastAsia"/>
          <w:lang w:eastAsia="ja-JP"/>
        </w:rPr>
        <w:t>MIMO transmission based on multiple antenna panels</w:t>
      </w:r>
      <w:r w:rsidRPr="00D6267E">
        <w:rPr>
          <w:rFonts w:ascii="Times New Roman" w:eastAsia="MS Mincho" w:hAnsi="Times New Roman"/>
          <w:lang w:eastAsia="ja-JP"/>
        </w:rPr>
        <w:t xml:space="preserve"> have been achieved:</w:t>
      </w:r>
    </w:p>
    <w:p w14:paraId="17030242" w14:textId="77777777" w:rsidR="00A311DB" w:rsidRPr="00626376" w:rsidRDefault="00A311DB" w:rsidP="00A311DB">
      <w:pPr>
        <w:spacing w:line="240" w:lineRule="exact"/>
        <w:rPr>
          <w:rFonts w:eastAsia="MS Mincho"/>
          <w:b/>
          <w:u w:val="single"/>
          <w:lang w:eastAsia="ja-JP"/>
        </w:rPr>
      </w:pPr>
      <w:r w:rsidRPr="005A1C8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97A51E6" w14:textId="77777777" w:rsidR="00A311DB" w:rsidRPr="00626376" w:rsidRDefault="00A311DB" w:rsidP="00A311DB">
      <w:pPr>
        <w:numPr>
          <w:ilvl w:val="0"/>
          <w:numId w:val="24"/>
        </w:numPr>
        <w:spacing w:line="240" w:lineRule="exact"/>
        <w:rPr>
          <w:rFonts w:eastAsia="MS Mincho"/>
          <w:lang w:val="en-US" w:eastAsia="ja-JP"/>
        </w:rPr>
      </w:pPr>
      <w:r w:rsidRPr="00626376">
        <w:rPr>
          <w:rFonts w:eastAsia="MS Mincho"/>
          <w:lang w:val="en-US" w:eastAsia="ja-JP"/>
        </w:rPr>
        <w:t>Study at least the following different multi-panel structures at both TRP and UE</w:t>
      </w:r>
    </w:p>
    <w:p w14:paraId="14A4E00A" w14:textId="32AD39C6" w:rsidR="00A311DB" w:rsidRPr="00626376" w:rsidRDefault="00A311DB" w:rsidP="00A311DB">
      <w:pPr>
        <w:numPr>
          <w:ilvl w:val="1"/>
          <w:numId w:val="24"/>
        </w:numPr>
        <w:spacing w:line="240" w:lineRule="exact"/>
        <w:rPr>
          <w:rFonts w:eastAsia="MS Mincho"/>
          <w:lang w:val="en-US" w:eastAsia="ja-JP"/>
        </w:rPr>
      </w:pPr>
      <w:r>
        <w:rPr>
          <w:rFonts w:eastAsia="MS Mincho"/>
          <w:u w:val="single"/>
          <w:lang w:val="en-US" w:eastAsia="ja-JP"/>
        </w:rPr>
        <w:t xml:space="preserve">Uniform </w:t>
      </w:r>
      <w:r w:rsidRPr="00626376">
        <w:rPr>
          <w:rFonts w:eastAsia="MS Mincho"/>
          <w:u w:val="single"/>
          <w:lang w:val="en-US" w:eastAsia="ja-JP"/>
        </w:rPr>
        <w:t xml:space="preserve">array: </w:t>
      </w:r>
      <w:r w:rsidRPr="00626376">
        <w:rPr>
          <w:rFonts w:eastAsia="MS Mincho"/>
          <w:lang w:val="en-US" w:eastAsia="ja-JP"/>
        </w:rPr>
        <w:t>antenna elements with the same polarization from multiple panels are uniformly distributed in horizontal and vertical dimensions respectively (see Fig.1(a)</w:t>
      </w:r>
      <w:r>
        <w:rPr>
          <w:rFonts w:eastAsia="MS Mincho" w:hint="eastAsia"/>
          <w:lang w:val="en-US" w:eastAsia="ja-JP"/>
        </w:rPr>
        <w:t xml:space="preserve"> in </w:t>
      </w:r>
      <w:r w:rsidRPr="00A311DB">
        <w:rPr>
          <w:rFonts w:eastAsia="MS Mincho"/>
          <w:lang w:val="en-US" w:eastAsia="ja-JP"/>
        </w:rPr>
        <w:t>R1-1610893</w:t>
      </w:r>
      <w:r>
        <w:rPr>
          <w:rFonts w:eastAsia="MS Mincho" w:hint="eastAsia"/>
          <w:lang w:val="en-US" w:eastAsia="ja-JP"/>
        </w:rPr>
        <w:t xml:space="preserve"> as an example</w:t>
      </w:r>
      <w:r w:rsidRPr="00626376">
        <w:rPr>
          <w:rFonts w:eastAsia="MS Mincho"/>
          <w:lang w:val="en-US" w:eastAsia="ja-JP"/>
        </w:rPr>
        <w:t>)</w:t>
      </w:r>
    </w:p>
    <w:p w14:paraId="1433A04D" w14:textId="7B5221AD" w:rsidR="00A311DB" w:rsidRPr="00626376" w:rsidRDefault="00A311DB" w:rsidP="00A311DB">
      <w:pPr>
        <w:numPr>
          <w:ilvl w:val="1"/>
          <w:numId w:val="24"/>
        </w:numPr>
        <w:spacing w:line="240" w:lineRule="exact"/>
        <w:rPr>
          <w:rFonts w:eastAsia="MS Mincho"/>
          <w:lang w:val="en-US" w:eastAsia="ja-JP"/>
        </w:rPr>
      </w:pPr>
      <w:r>
        <w:rPr>
          <w:rFonts w:eastAsia="MS Mincho"/>
          <w:u w:val="single"/>
          <w:lang w:val="en-US" w:eastAsia="ja-JP"/>
        </w:rPr>
        <w:t xml:space="preserve">Non-uniform </w:t>
      </w:r>
      <w:r w:rsidRPr="00626376">
        <w:rPr>
          <w:rFonts w:eastAsia="MS Mincho"/>
          <w:u w:val="single"/>
          <w:lang w:val="en-US" w:eastAsia="ja-JP"/>
        </w:rPr>
        <w:t>array:</w:t>
      </w:r>
      <w:r w:rsidRPr="00626376">
        <w:rPr>
          <w:rFonts w:eastAsia="MS Mincho"/>
          <w:lang w:val="en-US" w:eastAsia="ja-JP"/>
        </w:rPr>
        <w:t xml:space="preserve"> antenna elements with same polarization from multiple panels are not uniformly distributed in horizontal or vertical dimension (see Fig.1(b)</w:t>
      </w:r>
      <w:r>
        <w:rPr>
          <w:rFonts w:eastAsia="MS Mincho" w:hint="eastAsia"/>
          <w:lang w:val="en-US" w:eastAsia="ja-JP"/>
        </w:rPr>
        <w:t xml:space="preserve"> in </w:t>
      </w:r>
      <w:r w:rsidRPr="00A311DB">
        <w:rPr>
          <w:rFonts w:eastAsia="MS Mincho"/>
          <w:lang w:val="en-US" w:eastAsia="ja-JP"/>
        </w:rPr>
        <w:t>R1-1610893</w:t>
      </w:r>
      <w:r>
        <w:rPr>
          <w:rFonts w:eastAsia="MS Mincho" w:hint="eastAsia"/>
          <w:lang w:val="en-US" w:eastAsia="ja-JP"/>
        </w:rPr>
        <w:t xml:space="preserve"> as an example</w:t>
      </w:r>
      <w:r w:rsidRPr="00626376">
        <w:rPr>
          <w:rFonts w:eastAsia="MS Mincho"/>
          <w:lang w:val="en-US" w:eastAsia="ja-JP"/>
        </w:rPr>
        <w:t>)</w:t>
      </w:r>
    </w:p>
    <w:p w14:paraId="1B995416" w14:textId="77777777" w:rsidR="00A311DB" w:rsidRPr="00626376" w:rsidRDefault="00A311DB" w:rsidP="00A311DB">
      <w:pPr>
        <w:numPr>
          <w:ilvl w:val="0"/>
          <w:numId w:val="24"/>
        </w:numPr>
        <w:spacing w:line="240" w:lineRule="exact"/>
        <w:rPr>
          <w:rFonts w:eastAsia="MS Mincho"/>
          <w:lang w:val="en-US" w:eastAsia="ja-JP"/>
        </w:rPr>
      </w:pPr>
      <w:r w:rsidRPr="00626376">
        <w:rPr>
          <w:rFonts w:eastAsia="MS Mincho"/>
          <w:lang w:eastAsia="ja-JP"/>
        </w:rPr>
        <w:t>Study the coherent</w:t>
      </w:r>
      <w:r>
        <w:rPr>
          <w:rFonts w:eastAsia="MS Mincho" w:hint="eastAsia"/>
          <w:lang w:eastAsia="ja-JP"/>
        </w:rPr>
        <w:t>/non-coherent</w:t>
      </w:r>
      <w:r w:rsidRPr="00626376">
        <w:rPr>
          <w:rFonts w:eastAsia="MS Mincho"/>
          <w:lang w:eastAsia="ja-JP"/>
        </w:rPr>
        <w:t xml:space="preserve"> MIMO transmission based on </w:t>
      </w:r>
      <w:r>
        <w:rPr>
          <w:rFonts w:eastAsia="MS Mincho" w:hint="eastAsia"/>
          <w:lang w:eastAsia="ja-JP"/>
        </w:rPr>
        <w:t>uniform/</w:t>
      </w:r>
      <w:r w:rsidRPr="00626376">
        <w:rPr>
          <w:rFonts w:eastAsia="MS Mincho"/>
          <w:lang w:eastAsia="ja-JP"/>
        </w:rPr>
        <w:t xml:space="preserve">non-uniform </w:t>
      </w:r>
      <w:r>
        <w:rPr>
          <w:rFonts w:eastAsia="MS Mincho" w:hint="eastAsia"/>
          <w:lang w:eastAsia="ja-JP"/>
        </w:rPr>
        <w:t>array</w:t>
      </w:r>
      <w:r w:rsidRPr="00626376">
        <w:rPr>
          <w:rFonts w:eastAsia="MS Mincho"/>
          <w:lang w:eastAsia="ja-JP"/>
        </w:rPr>
        <w:t xml:space="preserve"> structure at TRP or UE</w:t>
      </w:r>
    </w:p>
    <w:p w14:paraId="643B869D" w14:textId="77777777" w:rsidR="00A311DB" w:rsidRPr="00626376" w:rsidRDefault="00A311DB" w:rsidP="00A311DB">
      <w:pPr>
        <w:numPr>
          <w:ilvl w:val="1"/>
          <w:numId w:val="24"/>
        </w:numPr>
        <w:spacing w:line="240" w:lineRule="exact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E</w:t>
      </w:r>
      <w:r>
        <w:rPr>
          <w:rFonts w:eastAsia="MS Mincho" w:hint="eastAsia"/>
          <w:lang w:eastAsia="ja-JP"/>
        </w:rPr>
        <w:t xml:space="preserve">.g., </w:t>
      </w:r>
      <w:r w:rsidRPr="00626376">
        <w:rPr>
          <w:rFonts w:eastAsia="MS Mincho"/>
          <w:lang w:eastAsia="ja-JP"/>
        </w:rPr>
        <w:t>Codebook design</w:t>
      </w:r>
      <w:r>
        <w:rPr>
          <w:rFonts w:eastAsia="MS Mincho" w:hint="eastAsia"/>
          <w:lang w:eastAsia="ja-JP"/>
        </w:rPr>
        <w:t>, calibration accuracy, interference measurement, advanced receiver design, interference hypothesis</w:t>
      </w:r>
    </w:p>
    <w:p w14:paraId="3DB067E8" w14:textId="767925DD" w:rsidR="003E2574" w:rsidRDefault="00B176FC" w:rsidP="00A311DB">
      <w:pPr>
        <w:spacing w:line="240" w:lineRule="exact"/>
        <w:jc w:val="both"/>
        <w:rPr>
          <w:rFonts w:ascii="Times New Roman" w:eastAsia="MS Mincho" w:hAnsi="Times New Roman"/>
          <w:lang w:eastAsia="ja-JP"/>
        </w:rPr>
      </w:pPr>
      <w:r w:rsidRPr="003C3E73">
        <w:rPr>
          <w:rFonts w:ascii="Times New Roman" w:eastAsia="MS Mincho" w:hAnsi="Times New Roman"/>
          <w:lang w:eastAsia="ja-JP"/>
        </w:rPr>
        <w:t xml:space="preserve">This contribution focuses on </w:t>
      </w:r>
      <w:r w:rsidR="00A311DB" w:rsidRPr="00626376">
        <w:rPr>
          <w:rFonts w:eastAsia="MS Mincho"/>
          <w:lang w:eastAsia="ja-JP"/>
        </w:rPr>
        <w:t>coherent MIMO transmission</w:t>
      </w:r>
      <w:r w:rsidRPr="003C3E73">
        <w:rPr>
          <w:rFonts w:ascii="Times New Roman" w:eastAsia="MS Mincho" w:hAnsi="Times New Roman"/>
          <w:lang w:eastAsia="ja-JP"/>
        </w:rPr>
        <w:t xml:space="preserve"> </w:t>
      </w:r>
      <w:r w:rsidR="001D6019" w:rsidRPr="00626376">
        <w:rPr>
          <w:rFonts w:eastAsia="MS Mincho" w:hint="eastAsia"/>
          <w:lang w:eastAsia="ja-JP"/>
        </w:rPr>
        <w:t>based on multiple antenna panels</w:t>
      </w:r>
      <w:r w:rsidR="001D6019">
        <w:rPr>
          <w:rFonts w:ascii="Times New Roman" w:eastAsia="MS Mincho" w:hAnsi="Times New Roman"/>
          <w:lang w:eastAsia="ja-JP"/>
        </w:rPr>
        <w:t xml:space="preserve"> with</w:t>
      </w:r>
      <w:r w:rsidRPr="003C3E73">
        <w:rPr>
          <w:rFonts w:ascii="Times New Roman" w:eastAsia="MS Mincho" w:hAnsi="Times New Roman"/>
          <w:lang w:eastAsia="ja-JP"/>
        </w:rPr>
        <w:t xml:space="preserve"> reciprocity-based CSI feedback </w:t>
      </w:r>
      <w:r w:rsidR="008C2286" w:rsidRPr="003C3E73">
        <w:rPr>
          <w:rFonts w:ascii="Times New Roman" w:eastAsia="MS Mincho" w:hAnsi="Times New Roman"/>
          <w:lang w:eastAsia="ja-JP"/>
        </w:rPr>
        <w:t xml:space="preserve">in TDD </w:t>
      </w:r>
      <w:r w:rsidRPr="003C3E73">
        <w:rPr>
          <w:rFonts w:ascii="Times New Roman" w:eastAsia="MS Mincho" w:hAnsi="Times New Roman"/>
          <w:lang w:eastAsia="ja-JP"/>
        </w:rPr>
        <w:t xml:space="preserve">and discusses </w:t>
      </w:r>
      <w:r w:rsidR="00F5568B">
        <w:rPr>
          <w:rFonts w:ascii="Times New Roman" w:eastAsia="MS Mincho" w:hAnsi="Times New Roman"/>
          <w:lang w:eastAsia="ja-JP"/>
        </w:rPr>
        <w:t xml:space="preserve">antenna </w:t>
      </w:r>
      <w:r w:rsidR="002378F8" w:rsidRPr="003C3E73">
        <w:rPr>
          <w:rFonts w:ascii="Times New Roman" w:eastAsia="MS Mincho" w:hAnsi="Times New Roman"/>
          <w:lang w:eastAsia="ja-JP"/>
        </w:rPr>
        <w:t xml:space="preserve">calibration </w:t>
      </w:r>
      <w:r w:rsidR="003A2507" w:rsidRPr="003C3E73">
        <w:rPr>
          <w:rFonts w:ascii="Times New Roman" w:eastAsia="MS Mincho" w:hAnsi="Times New Roman"/>
          <w:lang w:eastAsia="ja-JP"/>
        </w:rPr>
        <w:t>to achieve</w:t>
      </w:r>
      <w:r w:rsidR="002378F8" w:rsidRPr="003C3E73">
        <w:rPr>
          <w:rFonts w:ascii="Times New Roman" w:eastAsia="MS Mincho" w:hAnsi="Times New Roman"/>
          <w:lang w:eastAsia="ja-JP"/>
        </w:rPr>
        <w:t xml:space="preserve"> channel reciprocity.</w:t>
      </w:r>
    </w:p>
    <w:p w14:paraId="6FF32927" w14:textId="77777777" w:rsidR="00391073" w:rsidRPr="003C3E73" w:rsidRDefault="00391073" w:rsidP="00A311DB">
      <w:pPr>
        <w:spacing w:line="240" w:lineRule="exact"/>
        <w:jc w:val="both"/>
        <w:rPr>
          <w:rFonts w:ascii="Times New Roman" w:eastAsia="MS Mincho" w:hAnsi="Times New Roman"/>
          <w:lang w:eastAsia="ja-JP"/>
        </w:rPr>
      </w:pPr>
    </w:p>
    <w:p w14:paraId="14EEEC88" w14:textId="70E49E28" w:rsidR="00DD341B" w:rsidRPr="003C3E73" w:rsidRDefault="00352C11" w:rsidP="00274C73">
      <w:pPr>
        <w:pStyle w:val="Heading1"/>
        <w:keepNext w:val="0"/>
        <w:widowControl w:val="0"/>
        <w:spacing w:before="60"/>
        <w:ind w:left="431" w:hanging="431"/>
        <w:jc w:val="both"/>
        <w:rPr>
          <w:rFonts w:eastAsiaTheme="minorEastAsia"/>
          <w:lang w:eastAsia="ja-JP"/>
        </w:rPr>
      </w:pPr>
      <w:r w:rsidRPr="003C3E73">
        <w:rPr>
          <w:rFonts w:eastAsiaTheme="minorEastAsia" w:hint="eastAsia"/>
          <w:lang w:eastAsia="ja-JP"/>
        </w:rPr>
        <w:t>TDD channel reciprocity impairment</w:t>
      </w:r>
    </w:p>
    <w:p w14:paraId="6C9465EF" w14:textId="4D5FAC82" w:rsidR="00741ABE" w:rsidRPr="003C3E73" w:rsidRDefault="00490ADE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DL coherent</w:t>
      </w:r>
      <w:r w:rsidRPr="003C3E73">
        <w:rPr>
          <w:rFonts w:ascii="Times New Roman" w:eastAsiaTheme="minorEastAsia" w:hAnsi="Times New Roman"/>
          <w:lang w:eastAsia="ja-JP"/>
        </w:rPr>
        <w:t xml:space="preserve"> MIMO </w:t>
      </w:r>
      <w:r w:rsidRPr="00626376">
        <w:rPr>
          <w:rFonts w:eastAsia="MS Mincho"/>
          <w:lang w:eastAsia="ja-JP"/>
        </w:rPr>
        <w:t>transmission</w:t>
      </w:r>
      <w:r w:rsidRPr="003C3E73">
        <w:rPr>
          <w:rFonts w:ascii="Times New Roman" w:eastAsia="MS Mincho" w:hAnsi="Times New Roman"/>
          <w:lang w:eastAsia="ja-JP"/>
        </w:rPr>
        <w:t xml:space="preserve"> </w:t>
      </w:r>
      <w:r w:rsidRPr="003C3E73">
        <w:rPr>
          <w:rFonts w:ascii="Times New Roman" w:eastAsiaTheme="minorEastAsia" w:hAnsi="Times New Roman"/>
          <w:lang w:eastAsia="ja-JP"/>
        </w:rPr>
        <w:t xml:space="preserve">is effective </w:t>
      </w:r>
      <w:r>
        <w:rPr>
          <w:rFonts w:ascii="Times New Roman" w:eastAsiaTheme="minorEastAsia" w:hAnsi="Times New Roman"/>
          <w:lang w:eastAsia="ja-JP"/>
        </w:rPr>
        <w:t>for increasing the spectral efficiency when</w:t>
      </w:r>
      <w:r w:rsidRPr="003C3E73">
        <w:rPr>
          <w:rFonts w:ascii="Times New Roman" w:eastAsiaTheme="minorEastAsia" w:hAnsi="Times New Roman"/>
          <w:lang w:eastAsia="ja-JP"/>
        </w:rPr>
        <w:t xml:space="preserve"> explicit CSI (e.g. “raw” channel matrix) is </w:t>
      </w:r>
      <w:r>
        <w:rPr>
          <w:rFonts w:ascii="Times New Roman" w:eastAsiaTheme="minorEastAsia" w:hAnsi="Times New Roman"/>
          <w:lang w:eastAsia="ja-JP"/>
        </w:rPr>
        <w:t xml:space="preserve">available </w:t>
      </w:r>
      <w:r w:rsidRPr="003C3E73">
        <w:rPr>
          <w:rFonts w:ascii="Times New Roman" w:eastAsiaTheme="minorEastAsia" w:hAnsi="Times New Roman"/>
          <w:lang w:eastAsia="ja-JP"/>
        </w:rPr>
        <w:t xml:space="preserve">at </w:t>
      </w:r>
      <w:r>
        <w:rPr>
          <w:rFonts w:ascii="Times New Roman" w:eastAsiaTheme="minorEastAsia" w:hAnsi="Times New Roman"/>
          <w:lang w:eastAsia="ja-JP"/>
        </w:rPr>
        <w:t xml:space="preserve">the </w:t>
      </w:r>
      <w:proofErr w:type="spellStart"/>
      <w:r>
        <w:rPr>
          <w:rFonts w:ascii="Times New Roman" w:eastAsiaTheme="minorEastAsia" w:hAnsi="Times New Roman"/>
          <w:lang w:eastAsia="ja-JP"/>
        </w:rPr>
        <w:t>gNB</w:t>
      </w:r>
      <w:proofErr w:type="spellEnd"/>
      <w:r w:rsidRPr="003C3E73">
        <w:rPr>
          <w:rFonts w:ascii="Times New Roman" w:eastAsiaTheme="minorEastAsia" w:hAnsi="Times New Roman"/>
          <w:lang w:eastAsia="ja-JP"/>
        </w:rPr>
        <w:t>. In TDD, reciprocity-based CSI feedback is attractive for its lower overhead than explicit CSI feedback</w:t>
      </w:r>
      <w:r w:rsidR="00C43880">
        <w:rPr>
          <w:rFonts w:ascii="Times New Roman" w:eastAsiaTheme="minorEastAsia" w:hAnsi="Times New Roman"/>
          <w:lang w:eastAsia="ja-JP"/>
        </w:rPr>
        <w:t xml:space="preserve">. </w:t>
      </w:r>
      <w:r w:rsidR="00FE081E" w:rsidRPr="003C3E73">
        <w:rPr>
          <w:rFonts w:ascii="Times New Roman" w:eastAsiaTheme="minorEastAsia" w:hAnsi="Times New Roman"/>
          <w:lang w:eastAsia="ja-JP"/>
        </w:rPr>
        <w:t xml:space="preserve">In general, 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over the air channel can be assumed to be reciprocal between DL and UL. However, in practice, DL channel </w:t>
      </w:r>
      <w:r w:rsidR="00961316" w:rsidRPr="003C3E73">
        <w:rPr>
          <w:rFonts w:ascii="Times New Roman" w:eastAsiaTheme="minorEastAsia" w:hAnsi="Times New Roman"/>
          <w:b/>
          <w:lang w:eastAsia="ja-JP"/>
        </w:rPr>
        <w:t>F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 observed at </w:t>
      </w:r>
      <w:r w:rsidR="000F487D">
        <w:rPr>
          <w:rFonts w:ascii="Times New Roman" w:eastAsiaTheme="minorEastAsia" w:hAnsi="Times New Roman"/>
          <w:lang w:eastAsia="ja-JP"/>
        </w:rPr>
        <w:t xml:space="preserve">the 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UE is not </w:t>
      </w:r>
      <w:r w:rsidR="000F487D">
        <w:rPr>
          <w:rFonts w:ascii="Times New Roman" w:eastAsiaTheme="minorEastAsia" w:hAnsi="Times New Roman"/>
          <w:lang w:eastAsia="ja-JP"/>
        </w:rPr>
        <w:t xml:space="preserve">necessarily </w:t>
      </w:r>
      <w:r w:rsidR="00961316" w:rsidRPr="003C3E73">
        <w:rPr>
          <w:rFonts w:ascii="Times New Roman" w:eastAsiaTheme="minorEastAsia" w:hAnsi="Times New Roman"/>
          <w:lang w:eastAsia="ja-JP"/>
        </w:rPr>
        <w:t>equivalent to</w:t>
      </w:r>
      <w:r w:rsidR="000F487D">
        <w:rPr>
          <w:rFonts w:ascii="Times New Roman" w:eastAsiaTheme="minorEastAsia" w:hAnsi="Times New Roman"/>
          <w:lang w:eastAsia="ja-JP"/>
        </w:rPr>
        <w:t xml:space="preserve"> the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 UL channel </w:t>
      </w:r>
      <w:r w:rsidR="00961316" w:rsidRPr="003C3E73">
        <w:rPr>
          <w:rFonts w:ascii="Times New Roman" w:eastAsiaTheme="minorEastAsia" w:hAnsi="Times New Roman"/>
          <w:b/>
          <w:lang w:eastAsia="ja-JP"/>
        </w:rPr>
        <w:t>G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 observed at </w:t>
      </w:r>
      <w:r w:rsidR="000F487D">
        <w:rPr>
          <w:rFonts w:ascii="Times New Roman" w:eastAsiaTheme="minorEastAsia" w:hAnsi="Times New Roman"/>
          <w:lang w:eastAsia="ja-JP"/>
        </w:rPr>
        <w:t xml:space="preserve">the </w:t>
      </w:r>
      <w:r w:rsidR="00961316" w:rsidRPr="003C3E73">
        <w:rPr>
          <w:rFonts w:ascii="Times New Roman" w:eastAsiaTheme="minorEastAsia" w:hAnsi="Times New Roman"/>
          <w:lang w:eastAsia="ja-JP"/>
        </w:rPr>
        <w:t xml:space="preserve">BS due to </w:t>
      </w:r>
      <w:r w:rsidR="006938A7" w:rsidRPr="003C3E73">
        <w:rPr>
          <w:rFonts w:ascii="Times New Roman" w:eastAsiaTheme="minorEastAsia" w:hAnsi="Times New Roman"/>
          <w:lang w:eastAsia="ja-JP"/>
        </w:rPr>
        <w:t xml:space="preserve">the </w:t>
      </w:r>
      <w:proofErr w:type="spellStart"/>
      <w:r w:rsidR="006938A7"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="006938A7" w:rsidRPr="003C3E73">
        <w:rPr>
          <w:rFonts w:ascii="Times New Roman" w:eastAsiaTheme="minorEastAsia" w:hAnsi="Times New Roman"/>
          <w:lang w:eastAsia="ja-JP"/>
        </w:rPr>
        <w:t>/Rx RF circuit response mismatch</w:t>
      </w:r>
      <w:r w:rsidR="0042077A">
        <w:rPr>
          <w:rFonts w:ascii="Times New Roman" w:eastAsiaTheme="minorEastAsia" w:hAnsi="Times New Roman"/>
          <w:lang w:eastAsia="ja-JP"/>
        </w:rPr>
        <w:t xml:space="preserve"> as shown in Fig. 1</w:t>
      </w:r>
      <w:r w:rsidR="006938A7" w:rsidRPr="003C3E73">
        <w:rPr>
          <w:rFonts w:ascii="Times New Roman" w:eastAsiaTheme="minorEastAsia" w:hAnsi="Times New Roman"/>
          <w:lang w:eastAsia="ja-JP"/>
        </w:rPr>
        <w:t>. For example, the (</w:t>
      </w:r>
      <w:proofErr w:type="spellStart"/>
      <w:r w:rsidR="006938A7" w:rsidRPr="003C3E73">
        <w:rPr>
          <w:rFonts w:ascii="Times New Roman" w:eastAsiaTheme="minorEastAsia" w:hAnsi="Times New Roman"/>
          <w:lang w:eastAsia="ja-JP"/>
        </w:rPr>
        <w:t>m,n</w:t>
      </w:r>
      <w:proofErr w:type="spellEnd"/>
      <w:r w:rsidR="006938A7" w:rsidRPr="003C3E73">
        <w:rPr>
          <w:rFonts w:ascii="Times New Roman" w:eastAsiaTheme="minorEastAsia" w:hAnsi="Times New Roman"/>
          <w:lang w:eastAsia="ja-JP"/>
        </w:rPr>
        <w:t>)-</w:t>
      </w:r>
      <w:proofErr w:type="spellStart"/>
      <w:r w:rsidR="006938A7" w:rsidRPr="003C3E73">
        <w:rPr>
          <w:rFonts w:ascii="Times New Roman" w:eastAsiaTheme="minorEastAsia" w:hAnsi="Times New Roman"/>
          <w:lang w:eastAsia="ja-JP"/>
        </w:rPr>
        <w:t>th</w:t>
      </w:r>
      <w:proofErr w:type="spellEnd"/>
      <w:r w:rsidR="006938A7" w:rsidRPr="003C3E73">
        <w:rPr>
          <w:rFonts w:ascii="Times New Roman" w:eastAsiaTheme="minorEastAsia" w:hAnsi="Times New Roman"/>
          <w:lang w:eastAsia="ja-JP"/>
        </w:rPr>
        <w:t xml:space="preserve"> element of </w:t>
      </w:r>
      <w:r w:rsidR="006938A7" w:rsidRPr="003C3E73">
        <w:rPr>
          <w:rFonts w:ascii="Times New Roman" w:eastAsiaTheme="minorEastAsia" w:hAnsi="Times New Roman"/>
          <w:b/>
          <w:lang w:eastAsia="ja-JP"/>
        </w:rPr>
        <w:t>F</w:t>
      </w:r>
      <w:r w:rsidR="006938A7" w:rsidRPr="003C3E73">
        <w:rPr>
          <w:rFonts w:ascii="Times New Roman" w:eastAsiaTheme="minorEastAsia" w:hAnsi="Times New Roman"/>
          <w:lang w:eastAsia="ja-JP"/>
        </w:rPr>
        <w:t xml:space="preserve"> is written by </w:t>
      </w:r>
      <w:proofErr w:type="spellStart"/>
      <w:r w:rsidR="001959E9" w:rsidRPr="003C3E73">
        <w:rPr>
          <w:rFonts w:ascii="Times New Roman" w:eastAsiaTheme="minorEastAsia" w:hAnsi="Times New Roman"/>
          <w:lang w:eastAsia="ja-JP"/>
        </w:rPr>
        <w:t>F</w:t>
      </w:r>
      <w:r w:rsidR="001959E9" w:rsidRPr="003C3E73">
        <w:rPr>
          <w:rFonts w:ascii="Times New Roman" w:eastAsiaTheme="minorEastAsia" w:hAnsi="Times New Roman"/>
          <w:vertAlign w:val="subscript"/>
          <w:lang w:eastAsia="ja-JP"/>
        </w:rPr>
        <w:t>m,n</w:t>
      </w:r>
      <w:proofErr w:type="spellEnd"/>
      <w:r w:rsidR="001959E9" w:rsidRPr="003C3E73">
        <w:rPr>
          <w:rFonts w:ascii="Times New Roman" w:eastAsiaTheme="minorEastAsia" w:hAnsi="Times New Roman"/>
          <w:lang w:eastAsia="ja-JP"/>
        </w:rPr>
        <w:t>=</w:t>
      </w:r>
      <w:proofErr w:type="spellStart"/>
      <w:r w:rsidR="001959E9" w:rsidRPr="003C3E73">
        <w:rPr>
          <w:rFonts w:ascii="Times New Roman" w:eastAsiaTheme="minorEastAsia" w:hAnsi="Times New Roman"/>
          <w:lang w:eastAsia="ja-JP"/>
        </w:rPr>
        <w:t>r</w:t>
      </w:r>
      <w:r w:rsidR="001959E9" w:rsidRPr="003C3E73">
        <w:rPr>
          <w:rFonts w:ascii="Times New Roman" w:eastAsiaTheme="minorEastAsia" w:hAnsi="Times New Roman"/>
          <w:vertAlign w:val="subscript"/>
          <w:lang w:eastAsia="ja-JP"/>
        </w:rPr>
        <w:t>m</w:t>
      </w:r>
      <w:r w:rsidR="001959E9" w:rsidRPr="003C3E73">
        <w:rPr>
          <w:rFonts w:ascii="Times New Roman" w:eastAsiaTheme="minorEastAsia" w:hAnsi="Times New Roman"/>
          <w:lang w:eastAsia="ja-JP"/>
        </w:rPr>
        <w:t>h</w:t>
      </w:r>
      <w:r w:rsidR="001959E9" w:rsidRPr="003C3E73">
        <w:rPr>
          <w:rFonts w:ascii="Times New Roman" w:eastAsiaTheme="minorEastAsia" w:hAnsi="Times New Roman"/>
          <w:vertAlign w:val="subscript"/>
          <w:lang w:eastAsia="ja-JP"/>
        </w:rPr>
        <w:t>m,n</w:t>
      </w:r>
      <w:r w:rsidR="001959E9" w:rsidRPr="003C3E73">
        <w:rPr>
          <w:rFonts w:ascii="Times New Roman" w:eastAsiaTheme="minorEastAsia" w:hAnsi="Times New Roman"/>
          <w:lang w:eastAsia="ja-JP"/>
        </w:rPr>
        <w:t>T</w:t>
      </w:r>
      <w:r w:rsidR="001959E9" w:rsidRPr="003C3E73">
        <w:rPr>
          <w:rFonts w:ascii="Times New Roman" w:eastAsiaTheme="minorEastAsia" w:hAnsi="Times New Roman"/>
          <w:vertAlign w:val="subscript"/>
          <w:lang w:eastAsia="ja-JP"/>
        </w:rPr>
        <w:t>n</w:t>
      </w:r>
      <w:proofErr w:type="spellEnd"/>
      <w:r w:rsidR="001959E9" w:rsidRPr="003C3E73">
        <w:rPr>
          <w:rFonts w:ascii="Times New Roman" w:eastAsiaTheme="minorEastAsia" w:hAnsi="Times New Roman"/>
          <w:lang w:eastAsia="ja-JP"/>
        </w:rPr>
        <w:t xml:space="preserve"> while that of </w:t>
      </w:r>
      <w:r w:rsidR="00862692" w:rsidRPr="003C3E73">
        <w:rPr>
          <w:rFonts w:ascii="Times New Roman" w:eastAsiaTheme="minorEastAsia" w:hAnsi="Times New Roman"/>
          <w:b/>
          <w:lang w:eastAsia="ja-JP"/>
        </w:rPr>
        <w:t>G</w:t>
      </w:r>
      <w:r w:rsidR="00862692" w:rsidRPr="003C3E73">
        <w:rPr>
          <w:rFonts w:ascii="Times New Roman" w:eastAsiaTheme="minorEastAsia" w:hAnsi="Times New Roman"/>
          <w:lang w:eastAsia="ja-JP"/>
        </w:rPr>
        <w:t xml:space="preserve"> is written by </w:t>
      </w:r>
      <w:proofErr w:type="spellStart"/>
      <w:r w:rsidR="0047041C" w:rsidRPr="003C3E73">
        <w:rPr>
          <w:rFonts w:ascii="Times New Roman" w:eastAsiaTheme="minorEastAsia" w:hAnsi="Times New Roman"/>
          <w:lang w:eastAsia="ja-JP"/>
        </w:rPr>
        <w:t>G</w:t>
      </w:r>
      <w:r w:rsidR="00862692" w:rsidRPr="003C3E73">
        <w:rPr>
          <w:rFonts w:ascii="Times New Roman" w:eastAsiaTheme="minorEastAsia" w:hAnsi="Times New Roman"/>
          <w:vertAlign w:val="subscript"/>
          <w:lang w:eastAsia="ja-JP"/>
        </w:rPr>
        <w:t>m,n</w:t>
      </w:r>
      <w:proofErr w:type="spellEnd"/>
      <w:r w:rsidR="00862692" w:rsidRPr="003C3E73">
        <w:rPr>
          <w:rFonts w:ascii="Times New Roman" w:eastAsiaTheme="minorEastAsia" w:hAnsi="Times New Roman"/>
          <w:lang w:eastAsia="ja-JP"/>
        </w:rPr>
        <w:t>=</w:t>
      </w:r>
      <w:proofErr w:type="spellStart"/>
      <w:r w:rsidR="00862692" w:rsidRPr="003C3E73">
        <w:rPr>
          <w:rFonts w:ascii="Times New Roman" w:eastAsiaTheme="minorEastAsia" w:hAnsi="Times New Roman"/>
          <w:lang w:eastAsia="ja-JP"/>
        </w:rPr>
        <w:t>t</w:t>
      </w:r>
      <w:r w:rsidR="00862692" w:rsidRPr="003C3E73">
        <w:rPr>
          <w:rFonts w:ascii="Times New Roman" w:eastAsiaTheme="minorEastAsia" w:hAnsi="Times New Roman"/>
          <w:vertAlign w:val="subscript"/>
          <w:lang w:eastAsia="ja-JP"/>
        </w:rPr>
        <w:t>m</w:t>
      </w:r>
      <w:r w:rsidR="00862692" w:rsidRPr="003C3E73">
        <w:rPr>
          <w:rFonts w:ascii="Times New Roman" w:eastAsiaTheme="minorEastAsia" w:hAnsi="Times New Roman"/>
          <w:lang w:eastAsia="ja-JP"/>
        </w:rPr>
        <w:t>h</w:t>
      </w:r>
      <w:r w:rsidR="00862692" w:rsidRPr="003C3E73">
        <w:rPr>
          <w:rFonts w:ascii="Times New Roman" w:eastAsiaTheme="minorEastAsia" w:hAnsi="Times New Roman"/>
          <w:vertAlign w:val="subscript"/>
          <w:lang w:eastAsia="ja-JP"/>
        </w:rPr>
        <w:t>m,n</w:t>
      </w:r>
      <w:r w:rsidR="00862692" w:rsidRPr="003C3E73">
        <w:rPr>
          <w:rFonts w:ascii="Times New Roman" w:eastAsiaTheme="minorEastAsia" w:hAnsi="Times New Roman"/>
          <w:lang w:eastAsia="ja-JP"/>
        </w:rPr>
        <w:t>R</w:t>
      </w:r>
      <w:r w:rsidR="00862692" w:rsidRPr="003C3E73">
        <w:rPr>
          <w:rFonts w:ascii="Times New Roman" w:eastAsiaTheme="minorEastAsia" w:hAnsi="Times New Roman"/>
          <w:vertAlign w:val="subscript"/>
          <w:lang w:eastAsia="ja-JP"/>
        </w:rPr>
        <w:t>n</w:t>
      </w:r>
      <w:proofErr w:type="spellEnd"/>
      <w:r w:rsidR="0097420C">
        <w:rPr>
          <w:rFonts w:ascii="Times New Roman" w:eastAsiaTheme="minorEastAsia" w:hAnsi="Times New Roman"/>
          <w:lang w:eastAsia="ja-JP"/>
        </w:rPr>
        <w:t xml:space="preserve">, where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T</w:t>
      </w:r>
      <w:r w:rsidR="0097420C" w:rsidRPr="00274C73">
        <w:rPr>
          <w:rFonts w:ascii="Times New Roman" w:eastAsiaTheme="minorEastAsia" w:hAnsi="Times New Roman"/>
          <w:vertAlign w:val="subscript"/>
          <w:lang w:eastAsia="ja-JP"/>
        </w:rPr>
        <w:t>n</w:t>
      </w:r>
      <w:proofErr w:type="spellEnd"/>
      <w:r w:rsidR="0097420C">
        <w:rPr>
          <w:rFonts w:ascii="Times New Roman" w:eastAsiaTheme="minorEastAsia" w:hAnsi="Times New Roman"/>
          <w:lang w:eastAsia="ja-JP"/>
        </w:rPr>
        <w:t xml:space="preserve"> and R</w:t>
      </w:r>
      <w:r w:rsidR="0097420C" w:rsidRPr="00274C73">
        <w:rPr>
          <w:rFonts w:ascii="Times New Roman" w:eastAsiaTheme="minorEastAsia" w:hAnsi="Times New Roman"/>
          <w:vertAlign w:val="subscript"/>
          <w:lang w:eastAsia="ja-JP"/>
        </w:rPr>
        <w:t>n</w:t>
      </w:r>
      <w:r w:rsidR="0097420C">
        <w:rPr>
          <w:rFonts w:ascii="Times New Roman" w:eastAsiaTheme="minorEastAsia" w:hAnsi="Times New Roman"/>
          <w:lang w:eastAsia="ja-JP"/>
        </w:rPr>
        <w:t xml:space="preserve"> are the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Tx</w:t>
      </w:r>
      <w:proofErr w:type="spellEnd"/>
      <w:r w:rsidR="0097420C">
        <w:rPr>
          <w:rFonts w:ascii="Times New Roman" w:eastAsiaTheme="minorEastAsia" w:hAnsi="Times New Roman"/>
          <w:lang w:eastAsia="ja-JP"/>
        </w:rPr>
        <w:t xml:space="preserve"> and Rx RF circuit response</w:t>
      </w:r>
      <w:r w:rsidR="000F7CA6">
        <w:rPr>
          <w:rFonts w:ascii="Times New Roman" w:eastAsiaTheme="minorEastAsia" w:hAnsi="Times New Roman"/>
          <w:lang w:eastAsia="ja-JP"/>
        </w:rPr>
        <w:t>s</w:t>
      </w:r>
      <w:r w:rsidR="0097420C">
        <w:rPr>
          <w:rFonts w:ascii="Times New Roman" w:eastAsiaTheme="minorEastAsia" w:hAnsi="Times New Roman"/>
          <w:lang w:eastAsia="ja-JP"/>
        </w:rPr>
        <w:t xml:space="preserve"> of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antenna#n</w:t>
      </w:r>
      <w:proofErr w:type="spellEnd"/>
      <w:r w:rsidR="0097420C">
        <w:rPr>
          <w:rFonts w:ascii="Times New Roman" w:eastAsiaTheme="minorEastAsia" w:hAnsi="Times New Roman"/>
          <w:lang w:eastAsia="ja-JP"/>
        </w:rPr>
        <w:t>, and t</w:t>
      </w:r>
      <w:r w:rsidR="0097420C" w:rsidRPr="00274C73">
        <w:rPr>
          <w:rFonts w:ascii="Times New Roman" w:eastAsiaTheme="minorEastAsia" w:hAnsi="Times New Roman"/>
          <w:vertAlign w:val="subscript"/>
          <w:lang w:eastAsia="ja-JP"/>
        </w:rPr>
        <w:t>m</w:t>
      </w:r>
      <w:r w:rsidR="0097420C">
        <w:rPr>
          <w:rFonts w:ascii="Times New Roman" w:eastAsiaTheme="minorEastAsia" w:hAnsi="Times New Roman"/>
          <w:lang w:eastAsia="ja-JP"/>
        </w:rPr>
        <w:t xml:space="preserve"> and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r</w:t>
      </w:r>
      <w:r w:rsidR="0097420C" w:rsidRPr="00274C73">
        <w:rPr>
          <w:rFonts w:ascii="Times New Roman" w:eastAsiaTheme="minorEastAsia" w:hAnsi="Times New Roman"/>
          <w:vertAlign w:val="subscript"/>
          <w:lang w:eastAsia="ja-JP"/>
        </w:rPr>
        <w:t>m</w:t>
      </w:r>
      <w:proofErr w:type="spellEnd"/>
      <w:r w:rsidR="0097420C">
        <w:rPr>
          <w:rFonts w:ascii="Times New Roman" w:eastAsiaTheme="minorEastAsia" w:hAnsi="Times New Roman"/>
          <w:lang w:eastAsia="ja-JP"/>
        </w:rPr>
        <w:t xml:space="preserve"> are the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Tx</w:t>
      </w:r>
      <w:proofErr w:type="spellEnd"/>
      <w:r w:rsidR="0097420C">
        <w:rPr>
          <w:rFonts w:ascii="Times New Roman" w:eastAsiaTheme="minorEastAsia" w:hAnsi="Times New Roman"/>
          <w:lang w:eastAsia="ja-JP"/>
        </w:rPr>
        <w:t xml:space="preserve"> and Rx RF circuit response</w:t>
      </w:r>
      <w:r w:rsidR="000F7CA6">
        <w:rPr>
          <w:rFonts w:ascii="Times New Roman" w:eastAsiaTheme="minorEastAsia" w:hAnsi="Times New Roman"/>
          <w:lang w:eastAsia="ja-JP"/>
        </w:rPr>
        <w:t>s</w:t>
      </w:r>
      <w:r w:rsidR="0097420C">
        <w:rPr>
          <w:rFonts w:ascii="Times New Roman" w:eastAsiaTheme="minorEastAsia" w:hAnsi="Times New Roman"/>
          <w:lang w:eastAsia="ja-JP"/>
        </w:rPr>
        <w:t xml:space="preserve"> of </w:t>
      </w:r>
      <w:proofErr w:type="spellStart"/>
      <w:r w:rsidR="0097420C">
        <w:rPr>
          <w:rFonts w:ascii="Times New Roman" w:eastAsiaTheme="minorEastAsia" w:hAnsi="Times New Roman"/>
          <w:lang w:eastAsia="ja-JP"/>
        </w:rPr>
        <w:t>UE#m</w:t>
      </w:r>
      <w:proofErr w:type="spellEnd"/>
      <w:r w:rsidR="0097420C">
        <w:rPr>
          <w:rFonts w:ascii="Times New Roman" w:eastAsiaTheme="minorEastAsia" w:hAnsi="Times New Roman"/>
          <w:lang w:eastAsia="ja-JP"/>
        </w:rPr>
        <w:t>, respectively</w:t>
      </w:r>
      <w:r w:rsidR="00626997">
        <w:rPr>
          <w:rFonts w:ascii="Times New Roman" w:eastAsiaTheme="minorEastAsia" w:hAnsi="Times New Roman"/>
          <w:lang w:eastAsia="ja-JP"/>
        </w:rPr>
        <w:t>.</w:t>
      </w:r>
      <w:r w:rsidR="004C4642" w:rsidRPr="003C3E73">
        <w:rPr>
          <w:rFonts w:ascii="Times New Roman" w:eastAsiaTheme="minorEastAsia" w:hAnsi="Times New Roman"/>
          <w:lang w:eastAsia="ja-JP"/>
        </w:rPr>
        <w:t xml:space="preserve"> Therefore, this misma</w:t>
      </w:r>
      <w:r w:rsidR="00073713" w:rsidRPr="003C3E73">
        <w:rPr>
          <w:rFonts w:ascii="Times New Roman" w:eastAsiaTheme="minorEastAsia" w:hAnsi="Times New Roman"/>
          <w:lang w:eastAsia="ja-JP"/>
        </w:rPr>
        <w:t>tch may affect the transmission performance</w:t>
      </w:r>
      <w:r w:rsidR="004C4642" w:rsidRPr="003C3E73">
        <w:rPr>
          <w:rFonts w:ascii="Times New Roman" w:eastAsiaTheme="minorEastAsia" w:hAnsi="Times New Roman"/>
          <w:lang w:eastAsia="ja-JP"/>
        </w:rPr>
        <w:t xml:space="preserve"> </w:t>
      </w:r>
      <w:r w:rsidR="004C4642" w:rsidRPr="003C3E73">
        <w:rPr>
          <w:rFonts w:ascii="Times New Roman" w:eastAsia="MS Mincho" w:hAnsi="Times New Roman"/>
          <w:lang w:eastAsia="ja-JP"/>
        </w:rPr>
        <w:t>with reciprocity-based CSI feedback</w:t>
      </w:r>
      <w:r w:rsidR="008420DC">
        <w:rPr>
          <w:rFonts w:ascii="Times New Roman" w:eastAsia="MS Mincho" w:hAnsi="Times New Roman"/>
          <w:lang w:eastAsia="ja-JP"/>
        </w:rPr>
        <w:t xml:space="preserve"> in TDD</w:t>
      </w:r>
      <w:r w:rsidR="004C4642" w:rsidRPr="003C3E73">
        <w:rPr>
          <w:rFonts w:ascii="Times New Roman" w:eastAsia="MS Mincho" w:hAnsi="Times New Roman"/>
          <w:lang w:eastAsia="ja-JP"/>
        </w:rPr>
        <w:t>.</w:t>
      </w:r>
    </w:p>
    <w:p w14:paraId="6B49F565" w14:textId="5EB68A7A" w:rsidR="008B1472" w:rsidRPr="003C3E73" w:rsidRDefault="00635FD1" w:rsidP="008B1472">
      <w:pPr>
        <w:jc w:val="center"/>
        <w:rPr>
          <w:rFonts w:ascii="Times New Roman" w:eastAsiaTheme="minorEastAsia" w:hAnsi="Times New Roman"/>
          <w:lang w:eastAsia="ja-JP"/>
        </w:rPr>
      </w:pPr>
      <w:r w:rsidRPr="00635FD1">
        <w:rPr>
          <w:noProof/>
          <w:lang w:eastAsia="en-GB"/>
        </w:rPr>
        <w:drawing>
          <wp:inline distT="0" distB="0" distL="0" distR="0" wp14:anchorId="4C32B17C" wp14:editId="06E1FF80">
            <wp:extent cx="4172040" cy="207216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040" cy="20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81CEE" w14:textId="2170F1C2" w:rsidR="008B1472" w:rsidRPr="003C3E73" w:rsidRDefault="006C12EE" w:rsidP="008B1472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 xml:space="preserve">Fig. </w:t>
      </w:r>
      <w:proofErr w:type="gramStart"/>
      <w:r>
        <w:rPr>
          <w:rFonts w:ascii="Times New Roman" w:eastAsiaTheme="minorEastAsia" w:hAnsi="Times New Roman"/>
          <w:b/>
          <w:lang w:eastAsia="ja-JP"/>
        </w:rPr>
        <w:t>1</w:t>
      </w:r>
      <w:r w:rsidR="008B1472" w:rsidRPr="003C3E73">
        <w:rPr>
          <w:rFonts w:ascii="Times New Roman" w:eastAsiaTheme="minorEastAsia" w:hAnsi="Times New Roman"/>
          <w:lang w:eastAsia="ja-JP"/>
        </w:rPr>
        <w:t xml:space="preserve"> </w:t>
      </w:r>
      <w:r w:rsidR="00096898" w:rsidRPr="003C3E73">
        <w:rPr>
          <w:rFonts w:ascii="Times New Roman" w:eastAsiaTheme="minorEastAsia" w:hAnsi="Times New Roman"/>
          <w:lang w:eastAsia="ja-JP"/>
        </w:rPr>
        <w:t xml:space="preserve"> </w:t>
      </w:r>
      <w:r w:rsidR="008B1472" w:rsidRPr="003C3E73">
        <w:rPr>
          <w:rFonts w:ascii="Times New Roman" w:eastAsiaTheme="minorEastAsia" w:hAnsi="Times New Roman"/>
          <w:lang w:eastAsia="ja-JP"/>
        </w:rPr>
        <w:t>TDD</w:t>
      </w:r>
      <w:proofErr w:type="gramEnd"/>
      <w:r w:rsidR="008B1472" w:rsidRPr="003C3E73">
        <w:rPr>
          <w:rFonts w:ascii="Times New Roman" w:eastAsiaTheme="minorEastAsia" w:hAnsi="Times New Roman"/>
          <w:lang w:eastAsia="ja-JP"/>
        </w:rPr>
        <w:t xml:space="preserve"> channel reciprocity impairment due to </w:t>
      </w:r>
      <w:proofErr w:type="spellStart"/>
      <w:r w:rsidR="008B1472"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="008B1472" w:rsidRPr="003C3E73">
        <w:rPr>
          <w:rFonts w:ascii="Times New Roman" w:eastAsiaTheme="minorEastAsia" w:hAnsi="Times New Roman"/>
          <w:lang w:eastAsia="ja-JP"/>
        </w:rPr>
        <w:t xml:space="preserve">/Rx </w:t>
      </w:r>
      <w:r w:rsidR="006E2E3B" w:rsidRPr="003C3E73">
        <w:rPr>
          <w:rFonts w:ascii="Times New Roman" w:eastAsiaTheme="minorEastAsia" w:hAnsi="Times New Roman"/>
          <w:lang w:eastAsia="ja-JP"/>
        </w:rPr>
        <w:t xml:space="preserve">RF </w:t>
      </w:r>
      <w:r w:rsidR="008B1472" w:rsidRPr="003C3E73">
        <w:rPr>
          <w:rFonts w:ascii="Times New Roman" w:eastAsiaTheme="minorEastAsia" w:hAnsi="Times New Roman"/>
          <w:lang w:eastAsia="ja-JP"/>
        </w:rPr>
        <w:t>circuit response mismatch</w:t>
      </w:r>
    </w:p>
    <w:p w14:paraId="2B41C067" w14:textId="0189497D" w:rsidR="00702153" w:rsidRPr="003C3E73" w:rsidRDefault="006C12EE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lastRenderedPageBreak/>
        <w:t>Fig. 2</w:t>
      </w:r>
      <w:r w:rsidR="00051129" w:rsidRPr="003C3E73">
        <w:rPr>
          <w:rFonts w:ascii="Times New Roman" w:eastAsiaTheme="minorEastAsia" w:hAnsi="Times New Roman"/>
          <w:lang w:eastAsia="ja-JP"/>
        </w:rPr>
        <w:t xml:space="preserve"> shows the impact of </w:t>
      </w:r>
      <w:proofErr w:type="spellStart"/>
      <w:r w:rsidR="00051129"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="00051129" w:rsidRPr="003C3E73">
        <w:rPr>
          <w:rFonts w:ascii="Times New Roman" w:eastAsiaTheme="minorEastAsia" w:hAnsi="Times New Roman"/>
          <w:lang w:eastAsia="ja-JP"/>
        </w:rPr>
        <w:t>/Rx RF</w:t>
      </w:r>
      <w:r>
        <w:rPr>
          <w:rFonts w:ascii="Times New Roman" w:eastAsiaTheme="minorEastAsia" w:hAnsi="Times New Roman"/>
          <w:lang w:eastAsia="ja-JP"/>
        </w:rPr>
        <w:t xml:space="preserve"> circuit response mismatch at </w:t>
      </w:r>
      <w:proofErr w:type="spellStart"/>
      <w:r>
        <w:rPr>
          <w:rFonts w:ascii="Times New Roman" w:eastAsiaTheme="minorEastAsia" w:hAnsi="Times New Roman"/>
          <w:lang w:eastAsia="ja-JP"/>
        </w:rPr>
        <w:t>gNB</w:t>
      </w:r>
      <w:proofErr w:type="spellEnd"/>
      <w:r w:rsidR="00051129" w:rsidRPr="003C3E73">
        <w:rPr>
          <w:rFonts w:ascii="Times New Roman" w:eastAsiaTheme="minorEastAsia" w:hAnsi="Times New Roman"/>
          <w:lang w:eastAsia="ja-JP"/>
        </w:rPr>
        <w:t xml:space="preserve"> </w:t>
      </w:r>
      <w:r w:rsidR="00FD1BF0" w:rsidRPr="003C3E73">
        <w:rPr>
          <w:rFonts w:ascii="Times New Roman" w:eastAsiaTheme="minorEastAsia" w:hAnsi="Times New Roman"/>
          <w:lang w:eastAsia="ja-JP"/>
        </w:rPr>
        <w:t xml:space="preserve">after channel reciprocity calibration (i.e. calibration error) </w:t>
      </w:r>
      <w:r w:rsidR="00051129" w:rsidRPr="003C3E73">
        <w:rPr>
          <w:rFonts w:ascii="Times New Roman" w:eastAsiaTheme="minorEastAsia" w:hAnsi="Times New Roman"/>
          <w:lang w:eastAsia="ja-JP"/>
        </w:rPr>
        <w:t xml:space="preserve">on DL </w:t>
      </w:r>
      <w:r w:rsidR="003372C7">
        <w:rPr>
          <w:rFonts w:ascii="Times New Roman" w:eastAsiaTheme="minorEastAsia" w:hAnsi="Times New Roman"/>
          <w:lang w:eastAsia="ja-JP"/>
        </w:rPr>
        <w:t xml:space="preserve">coherent </w:t>
      </w:r>
      <w:r w:rsidR="00051129" w:rsidRPr="003C3E73">
        <w:rPr>
          <w:rFonts w:ascii="Times New Roman" w:eastAsiaTheme="minorEastAsia" w:hAnsi="Times New Roman"/>
          <w:lang w:eastAsia="ja-JP"/>
        </w:rPr>
        <w:t>MU-MIMO</w:t>
      </w:r>
      <w:r w:rsidR="003372C7">
        <w:rPr>
          <w:rFonts w:ascii="Times New Roman" w:eastAsiaTheme="minorEastAsia" w:hAnsi="Times New Roman"/>
          <w:lang w:eastAsia="ja-JP"/>
        </w:rPr>
        <w:t xml:space="preserve"> transmission</w:t>
      </w:r>
      <w:r w:rsidR="001730AE" w:rsidRPr="003C3E73">
        <w:rPr>
          <w:rFonts w:ascii="Times New Roman" w:eastAsiaTheme="minorEastAsia" w:hAnsi="Times New Roman"/>
          <w:lang w:eastAsia="ja-JP"/>
        </w:rPr>
        <w:t xml:space="preserve">. </w:t>
      </w:r>
      <w:proofErr w:type="spellStart"/>
      <w:r w:rsidR="001730AE"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="001730AE" w:rsidRPr="003C3E73">
        <w:rPr>
          <w:rFonts w:ascii="Times New Roman" w:eastAsiaTheme="minorEastAsia" w:hAnsi="Times New Roman"/>
          <w:lang w:eastAsia="ja-JP"/>
        </w:rPr>
        <w:t>/Rx RF circuit response mismatch</w:t>
      </w:r>
      <w:r w:rsidR="00FD1BF0" w:rsidRPr="003C3E73">
        <w:rPr>
          <w:rFonts w:ascii="Times New Roman" w:eastAsiaTheme="minorEastAsia" w:hAnsi="Times New Roman"/>
          <w:lang w:eastAsia="ja-JP"/>
        </w:rPr>
        <w:t xml:space="preserve"> after channel reciprocity calibration</w:t>
      </w:r>
      <w:r w:rsidR="001730AE" w:rsidRPr="003C3E73">
        <w:rPr>
          <w:rFonts w:ascii="Times New Roman" w:eastAsiaTheme="minorEastAsia" w:hAnsi="Times New Roman"/>
          <w:lang w:eastAsia="ja-JP"/>
        </w:rPr>
        <w:t xml:space="preserve"> is given by Gaussian phase error </w:t>
      </w:r>
      <w:r w:rsidR="00D55421" w:rsidRPr="003C3E73">
        <w:rPr>
          <w:rFonts w:ascii="Times New Roman" w:eastAsiaTheme="minorEastAsia" w:hAnsi="Times New Roman"/>
          <w:lang w:eastAsia="ja-JP"/>
        </w:rPr>
        <w:t>with standard deviation 0 to 30</w:t>
      </w:r>
      <w:r w:rsidR="00E319DB" w:rsidRPr="003C3E73">
        <w:rPr>
          <w:rFonts w:ascii="Times New Roman" w:eastAsiaTheme="minorEastAsia" w:hAnsi="Times New Roman"/>
          <w:lang w:eastAsia="ja-JP"/>
        </w:rPr>
        <w:t xml:space="preserve"> [</w:t>
      </w:r>
      <w:proofErr w:type="spellStart"/>
      <w:r w:rsidR="00E319DB" w:rsidRPr="003C3E73">
        <w:rPr>
          <w:rFonts w:ascii="Times New Roman" w:eastAsiaTheme="minorEastAsia" w:hAnsi="Times New Roman"/>
          <w:lang w:eastAsia="ja-JP"/>
        </w:rPr>
        <w:t>deg</w:t>
      </w:r>
      <w:proofErr w:type="spellEnd"/>
      <w:r w:rsidR="00E319DB" w:rsidRPr="003C3E73">
        <w:rPr>
          <w:rFonts w:ascii="Times New Roman" w:eastAsiaTheme="minorEastAsia" w:hAnsi="Times New Roman"/>
          <w:lang w:eastAsia="ja-JP"/>
        </w:rPr>
        <w:t xml:space="preserve">]. </w:t>
      </w:r>
      <w:r w:rsidR="003A6CF7">
        <w:rPr>
          <w:rFonts w:ascii="Times New Roman" w:eastAsiaTheme="minorEastAsia" w:hAnsi="Times New Roman"/>
          <w:lang w:eastAsia="ja-JP"/>
        </w:rPr>
        <w:t xml:space="preserve">Up to </w:t>
      </w:r>
      <w:r w:rsidR="006D1C5A">
        <w:rPr>
          <w:rFonts w:ascii="Times New Roman" w:eastAsiaTheme="minorEastAsia" w:hAnsi="Times New Roman" w:hint="eastAsia"/>
          <w:lang w:eastAsia="ja-JP"/>
        </w:rPr>
        <w:t>{</w:t>
      </w:r>
      <w:r w:rsidR="006D1C5A">
        <w:rPr>
          <w:rFonts w:ascii="Times New Roman" w:eastAsiaTheme="minorEastAsia" w:hAnsi="Times New Roman"/>
          <w:lang w:eastAsia="ja-JP"/>
        </w:rPr>
        <w:t xml:space="preserve">16, 20, 24, </w:t>
      </w:r>
      <w:proofErr w:type="gramStart"/>
      <w:r w:rsidR="006D1C5A">
        <w:rPr>
          <w:rFonts w:ascii="Times New Roman" w:eastAsiaTheme="minorEastAsia" w:hAnsi="Times New Roman"/>
          <w:lang w:eastAsia="ja-JP"/>
        </w:rPr>
        <w:t>28</w:t>
      </w:r>
      <w:proofErr w:type="gramEnd"/>
      <w:r w:rsidR="006D1C5A">
        <w:rPr>
          <w:rFonts w:ascii="Times New Roman" w:eastAsiaTheme="minorEastAsia" w:hAnsi="Times New Roman" w:hint="eastAsia"/>
          <w:lang w:eastAsia="ja-JP"/>
        </w:rPr>
        <w:t xml:space="preserve">} UEs </w:t>
      </w:r>
      <w:r w:rsidR="006D1C5A">
        <w:rPr>
          <w:rFonts w:ascii="Times New Roman" w:eastAsiaTheme="minorEastAsia" w:hAnsi="Times New Roman"/>
          <w:lang w:eastAsia="ja-JP"/>
        </w:rPr>
        <w:t xml:space="preserve">are selected from 30 UEs within a cell </w:t>
      </w:r>
      <w:r w:rsidR="00BB2E9B">
        <w:rPr>
          <w:rFonts w:ascii="Times New Roman" w:eastAsiaTheme="minorEastAsia" w:hAnsi="Times New Roman"/>
          <w:lang w:eastAsia="ja-JP"/>
        </w:rPr>
        <w:t>by</w:t>
      </w:r>
      <w:r w:rsidR="006D1C5A">
        <w:rPr>
          <w:rFonts w:ascii="Times New Roman" w:eastAsiaTheme="minorEastAsia" w:hAnsi="Times New Roman"/>
          <w:lang w:eastAsia="ja-JP"/>
        </w:rPr>
        <w:t xml:space="preserve"> </w:t>
      </w:r>
      <w:r w:rsidR="00BB2E9B">
        <w:rPr>
          <w:rFonts w:ascii="Times New Roman" w:eastAsiaTheme="minorEastAsia" w:hAnsi="Times New Roman"/>
          <w:lang w:eastAsia="ja-JP"/>
        </w:rPr>
        <w:t xml:space="preserve">a </w:t>
      </w:r>
      <w:r w:rsidR="006D1C5A">
        <w:rPr>
          <w:rFonts w:ascii="Times New Roman" w:eastAsiaTheme="minorEastAsia" w:hAnsi="Times New Roman"/>
          <w:lang w:eastAsia="ja-JP"/>
        </w:rPr>
        <w:t xml:space="preserve">PF </w:t>
      </w:r>
      <w:r w:rsidR="00BB2E9B">
        <w:rPr>
          <w:rFonts w:ascii="Times New Roman" w:eastAsiaTheme="minorEastAsia" w:hAnsi="Times New Roman"/>
          <w:lang w:eastAsia="ja-JP"/>
        </w:rPr>
        <w:t>scheduling</w:t>
      </w:r>
      <w:r w:rsidR="006D1C5A">
        <w:rPr>
          <w:rFonts w:ascii="Times New Roman" w:eastAsiaTheme="minorEastAsia" w:hAnsi="Times New Roman"/>
          <w:lang w:eastAsia="ja-JP"/>
        </w:rPr>
        <w:t xml:space="preserve">. </w:t>
      </w:r>
      <w:r w:rsidR="003372C7">
        <w:rPr>
          <w:rFonts w:ascii="Times New Roman" w:eastAsiaTheme="minorEastAsia" w:hAnsi="Times New Roman"/>
          <w:lang w:eastAsia="ja-JP"/>
        </w:rPr>
        <w:t>It is seen from Fig. 2</w:t>
      </w:r>
      <w:r w:rsidR="009F0B34" w:rsidRPr="003C3E73">
        <w:rPr>
          <w:rFonts w:ascii="Times New Roman" w:eastAsiaTheme="minorEastAsia" w:hAnsi="Times New Roman"/>
          <w:lang w:eastAsia="ja-JP"/>
        </w:rPr>
        <w:t xml:space="preserve"> that </w:t>
      </w:r>
      <w:r w:rsidR="00DB2A37">
        <w:rPr>
          <w:rFonts w:ascii="Times New Roman" w:eastAsiaTheme="minorEastAsia" w:hAnsi="Times New Roman"/>
          <w:lang w:eastAsia="ja-JP"/>
        </w:rPr>
        <w:t>spectral efficiency</w:t>
      </w:r>
      <w:r w:rsidR="009F0B34" w:rsidRPr="003C3E73">
        <w:rPr>
          <w:rFonts w:ascii="Times New Roman" w:eastAsiaTheme="minorEastAsia" w:hAnsi="Times New Roman"/>
          <w:lang w:eastAsia="ja-JP"/>
        </w:rPr>
        <w:t xml:space="preserve"> </w:t>
      </w:r>
      <w:r w:rsidR="00D55421" w:rsidRPr="003C3E73">
        <w:rPr>
          <w:rFonts w:ascii="Times New Roman" w:eastAsiaTheme="minorEastAsia" w:hAnsi="Times New Roman"/>
          <w:lang w:eastAsia="ja-JP"/>
        </w:rPr>
        <w:t xml:space="preserve">significantly </w:t>
      </w:r>
      <w:r w:rsidR="00802C6A" w:rsidRPr="003C3E73">
        <w:rPr>
          <w:rFonts w:ascii="Times New Roman" w:eastAsiaTheme="minorEastAsia" w:hAnsi="Times New Roman"/>
          <w:lang w:eastAsia="ja-JP"/>
        </w:rPr>
        <w:t xml:space="preserve">degrades </w:t>
      </w:r>
      <w:r w:rsidR="00D24044">
        <w:rPr>
          <w:rFonts w:ascii="Times New Roman" w:eastAsiaTheme="minorEastAsia" w:hAnsi="Times New Roman"/>
          <w:lang w:eastAsia="ja-JP"/>
        </w:rPr>
        <w:t>when the calibration error is large</w:t>
      </w:r>
      <w:r w:rsidR="00670328" w:rsidRPr="003C3E73">
        <w:rPr>
          <w:rFonts w:ascii="Times New Roman" w:eastAsiaTheme="minorEastAsia" w:hAnsi="Times New Roman"/>
          <w:lang w:eastAsia="ja-JP"/>
        </w:rPr>
        <w:t>.</w:t>
      </w:r>
      <w:r w:rsidR="008277DF">
        <w:rPr>
          <w:rFonts w:ascii="Times New Roman" w:eastAsiaTheme="minorEastAsia" w:hAnsi="Times New Roman"/>
          <w:lang w:eastAsia="ja-JP"/>
        </w:rPr>
        <w:t xml:space="preserve"> In TR 38.913, the target spectral efficiency is set </w:t>
      </w:r>
      <w:proofErr w:type="gramStart"/>
      <w:r w:rsidR="008277DF">
        <w:rPr>
          <w:rFonts w:ascii="Times New Roman" w:eastAsiaTheme="minorEastAsia" w:hAnsi="Times New Roman"/>
          <w:lang w:eastAsia="ja-JP"/>
        </w:rPr>
        <w:t>to 30 bps/Hz</w:t>
      </w:r>
      <w:proofErr w:type="gramEnd"/>
      <w:r w:rsidR="008277DF">
        <w:rPr>
          <w:rFonts w:ascii="Times New Roman" w:eastAsiaTheme="minorEastAsia" w:hAnsi="Times New Roman"/>
          <w:lang w:eastAsia="ja-JP"/>
        </w:rPr>
        <w:t>.</w:t>
      </w:r>
      <w:r w:rsidR="00E04E9D" w:rsidRPr="003C3E73">
        <w:rPr>
          <w:rFonts w:ascii="Times New Roman" w:eastAsiaTheme="minorEastAsia" w:hAnsi="Times New Roman"/>
          <w:lang w:eastAsia="ja-JP"/>
        </w:rPr>
        <w:t xml:space="preserve"> </w:t>
      </w:r>
      <w:r w:rsidR="00FD1BF0" w:rsidRPr="003C3E73">
        <w:rPr>
          <w:rFonts w:ascii="Times New Roman" w:eastAsiaTheme="minorEastAsia" w:hAnsi="Times New Roman"/>
          <w:lang w:eastAsia="ja-JP"/>
        </w:rPr>
        <w:t xml:space="preserve">Therefore, </w:t>
      </w:r>
      <w:r w:rsidR="00DC7BEE" w:rsidRPr="003C3E73">
        <w:rPr>
          <w:rFonts w:ascii="Times New Roman" w:eastAsiaTheme="minorEastAsia" w:hAnsi="Times New Roman"/>
          <w:lang w:eastAsia="ja-JP"/>
        </w:rPr>
        <w:t xml:space="preserve">calibration error should be suppressed </w:t>
      </w:r>
      <w:r w:rsidR="009333E5" w:rsidRPr="003C3E73">
        <w:rPr>
          <w:rFonts w:ascii="Times New Roman" w:eastAsiaTheme="minorEastAsia" w:hAnsi="Times New Roman"/>
          <w:lang w:eastAsia="ja-JP"/>
        </w:rPr>
        <w:t>sufficiently</w:t>
      </w:r>
      <w:r w:rsidR="00B61CBC">
        <w:rPr>
          <w:rFonts w:ascii="Times New Roman" w:eastAsiaTheme="minorEastAsia" w:hAnsi="Times New Roman"/>
          <w:lang w:eastAsia="ja-JP"/>
        </w:rPr>
        <w:t xml:space="preserve"> (i.e. </w:t>
      </w:r>
      <w:r w:rsidR="00E42C61">
        <w:rPr>
          <w:rFonts w:ascii="Times New Roman" w:eastAsiaTheme="minorEastAsia" w:hAnsi="Times New Roman"/>
          <w:lang w:eastAsia="ja-JP"/>
        </w:rPr>
        <w:t xml:space="preserve">to less than </w:t>
      </w:r>
      <w:r w:rsidR="00B61CBC">
        <w:rPr>
          <w:rFonts w:ascii="Times New Roman" w:eastAsiaTheme="minorEastAsia" w:hAnsi="Times New Roman"/>
          <w:lang w:eastAsia="ja-JP"/>
        </w:rPr>
        <w:t>about 10 to 20 [</w:t>
      </w:r>
      <w:proofErr w:type="spellStart"/>
      <w:r w:rsidR="00B61CBC">
        <w:rPr>
          <w:rFonts w:ascii="Times New Roman" w:eastAsiaTheme="minorEastAsia" w:hAnsi="Times New Roman"/>
          <w:lang w:eastAsia="ja-JP"/>
        </w:rPr>
        <w:t>deg</w:t>
      </w:r>
      <w:proofErr w:type="spellEnd"/>
      <w:r w:rsidR="00B61CBC">
        <w:rPr>
          <w:rFonts w:ascii="Times New Roman" w:eastAsiaTheme="minorEastAsia" w:hAnsi="Times New Roman"/>
          <w:lang w:eastAsia="ja-JP"/>
        </w:rPr>
        <w:t>]) to me</w:t>
      </w:r>
      <w:r w:rsidR="00D04984">
        <w:rPr>
          <w:rFonts w:ascii="Times New Roman" w:eastAsiaTheme="minorEastAsia" w:hAnsi="Times New Roman"/>
          <w:lang w:eastAsia="ja-JP"/>
        </w:rPr>
        <w:t>et the requirement</w:t>
      </w:r>
      <w:r w:rsidR="00DC7BEE" w:rsidRPr="003C3E73">
        <w:rPr>
          <w:rFonts w:ascii="Times New Roman" w:eastAsiaTheme="minorEastAsia" w:hAnsi="Times New Roman"/>
          <w:lang w:eastAsia="ja-JP"/>
        </w:rPr>
        <w:t>.</w:t>
      </w:r>
    </w:p>
    <w:p w14:paraId="6371490C" w14:textId="7A803687" w:rsidR="00741ABE" w:rsidRPr="003C3E73" w:rsidRDefault="009C088B" w:rsidP="00274C73">
      <w:pPr>
        <w:spacing w:beforeLines="50" w:before="180" w:line="240" w:lineRule="exact"/>
        <w:jc w:val="both"/>
        <w:rPr>
          <w:rFonts w:ascii="Arial" w:eastAsiaTheme="minorEastAsia" w:hAnsi="Arial" w:cs="Arial"/>
          <w:b/>
          <w:i/>
          <w:sz w:val="21"/>
          <w:lang w:eastAsia="ja-JP"/>
        </w:rPr>
      </w:pPr>
      <w:r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 w:rsidR="00DD598D" w:rsidRPr="003C3E73">
        <w:rPr>
          <w:rFonts w:ascii="Arial" w:eastAsiaTheme="minorEastAsia" w:hAnsi="Arial" w:cs="Arial"/>
          <w:b/>
          <w:i/>
          <w:sz w:val="21"/>
          <w:lang w:eastAsia="ja-JP"/>
        </w:rPr>
        <w:t xml:space="preserve">: </w:t>
      </w:r>
      <w:r w:rsidR="00CF2960" w:rsidRPr="00CF2960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Channel reciprocity calibration is necessary to obtain sufficient DL coherent MU-MIMO gain</w:t>
      </w:r>
      <w:r w:rsidR="00DD598D" w:rsidRPr="003C3E73">
        <w:rPr>
          <w:rFonts w:ascii="Arial" w:eastAsiaTheme="minorEastAsia" w:hAnsi="Arial" w:cs="Arial"/>
          <w:b/>
          <w:i/>
          <w:sz w:val="21"/>
          <w:lang w:eastAsia="ja-JP"/>
        </w:rPr>
        <w:t>.</w:t>
      </w:r>
    </w:p>
    <w:p w14:paraId="35FB00D9" w14:textId="58BA0AB7" w:rsidR="006E2E3B" w:rsidRPr="003C3E73" w:rsidRDefault="00DB2A37" w:rsidP="006E2E3B">
      <w:pPr>
        <w:jc w:val="center"/>
        <w:rPr>
          <w:rFonts w:ascii="Times New Roman" w:eastAsiaTheme="minorEastAsia" w:hAnsi="Times New Roman"/>
          <w:lang w:eastAsia="ja-JP"/>
        </w:rPr>
      </w:pPr>
      <w:r w:rsidRPr="00DB2A37">
        <w:rPr>
          <w:noProof/>
          <w:lang w:eastAsia="en-GB"/>
        </w:rPr>
        <w:drawing>
          <wp:inline distT="0" distB="0" distL="0" distR="0" wp14:anchorId="2091A0D2" wp14:editId="5DD7E244">
            <wp:extent cx="3048480" cy="2341800"/>
            <wp:effectExtent l="0" t="0" r="0" b="190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480" cy="234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C6244" w14:textId="5EF0E1A2" w:rsidR="006E2E3B" w:rsidRDefault="00DB2A37" w:rsidP="00274C73">
      <w:pPr>
        <w:spacing w:line="240" w:lineRule="exact"/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>Fig. 2</w:t>
      </w:r>
      <w:r w:rsidR="006E2E3B" w:rsidRPr="003C3E73">
        <w:rPr>
          <w:rFonts w:ascii="Times New Roman" w:eastAsiaTheme="minorEastAsia" w:hAnsi="Times New Roman"/>
          <w:lang w:eastAsia="ja-JP"/>
        </w:rPr>
        <w:t xml:space="preserve"> </w:t>
      </w:r>
      <w:r w:rsidR="00096898" w:rsidRPr="003C3E73">
        <w:rPr>
          <w:rFonts w:ascii="Times New Roman" w:eastAsiaTheme="minorEastAsia" w:hAnsi="Times New Roman"/>
          <w:lang w:eastAsia="ja-JP"/>
        </w:rPr>
        <w:t xml:space="preserve"> </w:t>
      </w:r>
      <w:r w:rsidR="006E2E3B" w:rsidRPr="003C3E73">
        <w:rPr>
          <w:rFonts w:ascii="Times New Roman" w:eastAsiaTheme="minorEastAsia" w:hAnsi="Times New Roman"/>
          <w:lang w:eastAsia="ja-JP"/>
        </w:rPr>
        <w:t xml:space="preserve">Impact of </w:t>
      </w:r>
      <w:proofErr w:type="spellStart"/>
      <w:r w:rsidR="006E2E3B"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="006E2E3B" w:rsidRPr="003C3E73">
        <w:rPr>
          <w:rFonts w:ascii="Times New Roman" w:eastAsiaTheme="minorEastAsia" w:hAnsi="Times New Roman"/>
          <w:lang w:eastAsia="ja-JP"/>
        </w:rPr>
        <w:t xml:space="preserve">/Rx RF circuit response mismatch </w:t>
      </w:r>
      <w:r>
        <w:rPr>
          <w:rFonts w:ascii="Times New Roman" w:eastAsiaTheme="minorEastAsia" w:hAnsi="Times New Roman"/>
          <w:lang w:eastAsia="ja-JP"/>
        </w:rPr>
        <w:t xml:space="preserve">at </w:t>
      </w:r>
      <w:proofErr w:type="spellStart"/>
      <w:r>
        <w:rPr>
          <w:rFonts w:ascii="Times New Roman" w:eastAsiaTheme="minorEastAsia" w:hAnsi="Times New Roman"/>
          <w:lang w:eastAsia="ja-JP"/>
        </w:rPr>
        <w:t>gNB</w:t>
      </w:r>
      <w:proofErr w:type="spellEnd"/>
      <w:r w:rsidR="00FD1BF0" w:rsidRPr="003C3E73">
        <w:rPr>
          <w:rFonts w:ascii="Times New Roman" w:eastAsiaTheme="minorEastAsia" w:hAnsi="Times New Roman"/>
          <w:lang w:eastAsia="ja-JP"/>
        </w:rPr>
        <w:t xml:space="preserve"> after channel reciprocity calibration</w:t>
      </w:r>
      <w:r w:rsidR="00FD1BF0" w:rsidRPr="003C3E73">
        <w:rPr>
          <w:rFonts w:ascii="Times New Roman" w:eastAsiaTheme="minorEastAsia" w:hAnsi="Times New Roman"/>
          <w:lang w:eastAsia="ja-JP"/>
        </w:rPr>
        <w:br/>
      </w:r>
      <w:r>
        <w:rPr>
          <w:rFonts w:ascii="Times New Roman" w:eastAsiaTheme="minorEastAsia" w:hAnsi="Times New Roman"/>
          <w:lang w:eastAsia="ja-JP"/>
        </w:rPr>
        <w:t>on DL coherent</w:t>
      </w:r>
      <w:r w:rsidR="006E2E3B" w:rsidRPr="003C3E73">
        <w:rPr>
          <w:rFonts w:ascii="Times New Roman" w:eastAsiaTheme="minorEastAsia" w:hAnsi="Times New Roman"/>
          <w:lang w:eastAsia="ja-JP"/>
        </w:rPr>
        <w:t xml:space="preserve"> MU-MIMO</w:t>
      </w:r>
      <w:r w:rsidR="00FD1BF0" w:rsidRPr="003C3E73">
        <w:rPr>
          <w:rFonts w:ascii="Times New Roman" w:eastAsiaTheme="minorEastAsia" w:hAnsi="Times New Roman"/>
          <w:lang w:eastAsia="ja-JP"/>
        </w:rPr>
        <w:t xml:space="preserve"> </w:t>
      </w:r>
      <w:r w:rsidR="00234781" w:rsidRPr="003C3E73">
        <w:rPr>
          <w:rFonts w:ascii="Times New Roman" w:eastAsiaTheme="minorEastAsia" w:hAnsi="Times New Roman"/>
          <w:lang w:eastAsia="ja-JP"/>
        </w:rPr>
        <w:t>with</w:t>
      </w:r>
      <w:r w:rsidR="005F3652" w:rsidRPr="003C3E73">
        <w:rPr>
          <w:rFonts w:ascii="Times New Roman" w:eastAsiaTheme="minorEastAsia" w:hAnsi="Times New Roman"/>
          <w:lang w:eastAsia="ja-JP"/>
        </w:rPr>
        <w:t xml:space="preserve"> </w:t>
      </w:r>
      <w:r w:rsidRPr="003C3E73">
        <w:rPr>
          <w:rFonts w:ascii="Times New Roman" w:eastAsiaTheme="minorEastAsia" w:hAnsi="Times New Roman"/>
          <w:lang w:eastAsia="ja-JP"/>
        </w:rPr>
        <w:t>max</w:t>
      </w:r>
      <w:r>
        <w:rPr>
          <w:rFonts w:ascii="Times New Roman" w:eastAsiaTheme="minorEastAsia" w:hAnsi="Times New Roman"/>
          <w:lang w:eastAsia="ja-JP"/>
        </w:rPr>
        <w:t>imum</w:t>
      </w:r>
      <w:r w:rsidRPr="003C3E73">
        <w:rPr>
          <w:rFonts w:ascii="Times New Roman" w:eastAsiaTheme="minorEastAsia" w:hAnsi="Times New Roman"/>
          <w:lang w:eastAsia="ja-JP"/>
        </w:rPr>
        <w:t xml:space="preserve"> n</w:t>
      </w:r>
      <w:r>
        <w:rPr>
          <w:rFonts w:ascii="Times New Roman" w:eastAsiaTheme="minorEastAsia" w:hAnsi="Times New Roman"/>
          <w:lang w:eastAsia="ja-JP"/>
        </w:rPr>
        <w:t>umber</w:t>
      </w:r>
      <w:r w:rsidRPr="003C3E73">
        <w:rPr>
          <w:rFonts w:ascii="Times New Roman" w:eastAsiaTheme="minorEastAsia" w:hAnsi="Times New Roman"/>
          <w:lang w:eastAsia="ja-JP"/>
        </w:rPr>
        <w:t xml:space="preserve"> of multiplexed UEs </w:t>
      </w:r>
      <w:r w:rsidR="00720F27" w:rsidRPr="003C3E73">
        <w:rPr>
          <w:rFonts w:ascii="Times New Roman" w:eastAsiaTheme="minorEastAsia" w:hAnsi="Times New Roman"/>
          <w:lang w:eastAsia="ja-JP"/>
        </w:rPr>
        <w:t xml:space="preserve">= </w:t>
      </w:r>
      <w:r>
        <w:rPr>
          <w:rFonts w:ascii="Times New Roman" w:eastAsiaTheme="minorEastAsia" w:hAnsi="Times New Roman"/>
          <w:lang w:eastAsia="ja-JP"/>
        </w:rPr>
        <w:t>{16, 20, 24, 28</w:t>
      </w:r>
      <w:r w:rsidR="00720F27" w:rsidRPr="003C3E73">
        <w:rPr>
          <w:rFonts w:ascii="Times New Roman" w:eastAsiaTheme="minorEastAsia" w:hAnsi="Times New Roman"/>
          <w:lang w:eastAsia="ja-JP"/>
        </w:rPr>
        <w:t>}</w:t>
      </w:r>
    </w:p>
    <w:p w14:paraId="1EEC728C" w14:textId="77777777" w:rsidR="00391073" w:rsidRPr="003C3E73" w:rsidRDefault="00391073" w:rsidP="00274C73">
      <w:pPr>
        <w:spacing w:line="240" w:lineRule="exact"/>
        <w:jc w:val="center"/>
        <w:rPr>
          <w:rFonts w:ascii="Times New Roman" w:eastAsiaTheme="minorEastAsia" w:hAnsi="Times New Roman"/>
          <w:lang w:eastAsia="ja-JP"/>
        </w:rPr>
      </w:pPr>
    </w:p>
    <w:p w14:paraId="4B15A75C" w14:textId="6618B2AC" w:rsidR="00741ABE" w:rsidRPr="003C3E73" w:rsidRDefault="00C20AC8" w:rsidP="00274C73">
      <w:pPr>
        <w:pStyle w:val="Heading1"/>
        <w:spacing w:before="60"/>
        <w:ind w:left="431" w:hanging="431"/>
      </w:pPr>
      <w:r w:rsidRPr="003C3E73">
        <w:rPr>
          <w:lang w:eastAsia="ja-JP"/>
        </w:rPr>
        <w:t>C</w:t>
      </w:r>
      <w:r w:rsidR="00741ABE" w:rsidRPr="003C3E73">
        <w:rPr>
          <w:lang w:eastAsia="ja-JP"/>
        </w:rPr>
        <w:t>hannel reciprocity calibration</w:t>
      </w:r>
      <w:r w:rsidR="00C53F01">
        <w:rPr>
          <w:lang w:eastAsia="ja-JP"/>
        </w:rPr>
        <w:t xml:space="preserve"> for</w:t>
      </w:r>
      <w:r w:rsidR="00352C11">
        <w:rPr>
          <w:lang w:eastAsia="ja-JP"/>
        </w:rPr>
        <w:t xml:space="preserve"> </w:t>
      </w:r>
      <w:r w:rsidR="00E46BF5" w:rsidRPr="00626376">
        <w:rPr>
          <w:rFonts w:eastAsia="MS Mincho" w:hint="eastAsia"/>
          <w:lang w:eastAsia="ja-JP"/>
        </w:rPr>
        <w:t>multiple antenna panels</w:t>
      </w:r>
    </w:p>
    <w:p w14:paraId="541E447D" w14:textId="5A1A69AB" w:rsidR="007E302D" w:rsidRDefault="00C00A18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 w:rsidRPr="003C3E73">
        <w:rPr>
          <w:rFonts w:ascii="Times New Roman" w:eastAsiaTheme="minorEastAsia" w:hAnsi="Times New Roman"/>
          <w:lang w:eastAsia="ja-JP"/>
        </w:rPr>
        <w:t>From the above discussion, it is desirab</w:t>
      </w:r>
      <w:r w:rsidR="00970362" w:rsidRPr="003C3E73">
        <w:rPr>
          <w:rFonts w:ascii="Times New Roman" w:eastAsiaTheme="minorEastAsia" w:hAnsi="Times New Roman"/>
          <w:lang w:eastAsia="ja-JP"/>
        </w:rPr>
        <w:t>le</w:t>
      </w:r>
      <w:r w:rsidRPr="003C3E73">
        <w:rPr>
          <w:rFonts w:ascii="Times New Roman" w:eastAsiaTheme="minorEastAsia" w:hAnsi="Times New Roman"/>
          <w:lang w:eastAsia="ja-JP"/>
        </w:rPr>
        <w:t xml:space="preserve"> to calibrate the </w:t>
      </w:r>
      <w:proofErr w:type="spellStart"/>
      <w:r w:rsidRPr="003C3E73">
        <w:rPr>
          <w:rFonts w:ascii="Times New Roman" w:eastAsiaTheme="minorEastAsia" w:hAnsi="Times New Roman"/>
          <w:lang w:eastAsia="ja-JP"/>
        </w:rPr>
        <w:t>Tx</w:t>
      </w:r>
      <w:proofErr w:type="spellEnd"/>
      <w:r w:rsidRPr="003C3E73">
        <w:rPr>
          <w:rFonts w:ascii="Times New Roman" w:eastAsiaTheme="minorEastAsia" w:hAnsi="Times New Roman"/>
          <w:lang w:eastAsia="ja-JP"/>
        </w:rPr>
        <w:t>/Rx RF</w:t>
      </w:r>
      <w:r w:rsidR="00635FD1">
        <w:rPr>
          <w:rFonts w:ascii="Times New Roman" w:eastAsiaTheme="minorEastAsia" w:hAnsi="Times New Roman"/>
          <w:lang w:eastAsia="ja-JP"/>
        </w:rPr>
        <w:t xml:space="preserve"> circuit response mismatch at </w:t>
      </w:r>
      <w:r w:rsidR="00E42C61">
        <w:rPr>
          <w:rFonts w:ascii="Times New Roman" w:eastAsiaTheme="minorEastAsia" w:hAnsi="Times New Roman"/>
          <w:lang w:eastAsia="ja-JP"/>
        </w:rPr>
        <w:t xml:space="preserve">the </w:t>
      </w:r>
      <w:proofErr w:type="spellStart"/>
      <w:r w:rsidR="00635FD1">
        <w:rPr>
          <w:rFonts w:ascii="Times New Roman" w:eastAsiaTheme="minorEastAsia" w:hAnsi="Times New Roman" w:hint="eastAsia"/>
          <w:lang w:eastAsia="ja-JP"/>
        </w:rPr>
        <w:t>gNB</w:t>
      </w:r>
      <w:proofErr w:type="spellEnd"/>
      <w:r w:rsidRPr="003C3E73">
        <w:rPr>
          <w:rFonts w:ascii="Times New Roman" w:eastAsiaTheme="minorEastAsia" w:hAnsi="Times New Roman"/>
          <w:lang w:eastAsia="ja-JP"/>
        </w:rPr>
        <w:t xml:space="preserve"> for </w:t>
      </w:r>
      <w:r w:rsidR="00970362" w:rsidRPr="003C3E73">
        <w:rPr>
          <w:rFonts w:ascii="Times New Roman" w:eastAsiaTheme="minorEastAsia" w:hAnsi="Times New Roman"/>
          <w:lang w:eastAsia="ja-JP"/>
        </w:rPr>
        <w:t xml:space="preserve">achieving a </w:t>
      </w:r>
      <w:r w:rsidRPr="003C3E73">
        <w:rPr>
          <w:rFonts w:ascii="Times New Roman" w:eastAsiaTheme="minorEastAsia" w:hAnsi="Times New Roman"/>
          <w:lang w:eastAsia="ja-JP"/>
        </w:rPr>
        <w:t xml:space="preserve">sufficient </w:t>
      </w:r>
      <w:r w:rsidR="00012C29">
        <w:rPr>
          <w:rFonts w:ascii="Times New Roman" w:eastAsiaTheme="minorEastAsia" w:hAnsi="Times New Roman"/>
          <w:lang w:eastAsia="ja-JP"/>
        </w:rPr>
        <w:t>coherent</w:t>
      </w:r>
      <w:r w:rsidRPr="003C3E73">
        <w:rPr>
          <w:rFonts w:ascii="Times New Roman" w:eastAsiaTheme="minorEastAsia" w:hAnsi="Times New Roman"/>
          <w:lang w:eastAsia="ja-JP"/>
        </w:rPr>
        <w:t xml:space="preserve"> MU-MIMO gain.</w:t>
      </w:r>
      <w:r w:rsidR="006529CF">
        <w:rPr>
          <w:rFonts w:ascii="Times New Roman" w:eastAsiaTheme="minorEastAsia" w:hAnsi="Times New Roman"/>
          <w:lang w:eastAsia="ja-JP"/>
        </w:rPr>
        <w:t xml:space="preserve"> </w:t>
      </w:r>
      <w:r w:rsidR="002C06FD" w:rsidRPr="003C3E73">
        <w:rPr>
          <w:rFonts w:ascii="Times New Roman" w:eastAsiaTheme="minorEastAsia" w:hAnsi="Times New Roman"/>
          <w:lang w:eastAsia="ja-JP"/>
        </w:rPr>
        <w:t xml:space="preserve">Channel reciprocity calibration </w:t>
      </w:r>
      <w:r w:rsidR="003336ED" w:rsidRPr="003C3E73">
        <w:rPr>
          <w:rFonts w:ascii="Times New Roman" w:eastAsiaTheme="minorEastAsia" w:hAnsi="Times New Roman"/>
          <w:lang w:eastAsia="ja-JP"/>
        </w:rPr>
        <w:t xml:space="preserve">schemes </w:t>
      </w:r>
      <w:r w:rsidR="002C06FD" w:rsidRPr="003C3E73">
        <w:rPr>
          <w:rFonts w:ascii="Times New Roman" w:eastAsiaTheme="minorEastAsia" w:hAnsi="Times New Roman"/>
          <w:lang w:eastAsia="ja-JP"/>
        </w:rPr>
        <w:t xml:space="preserve">can be </w:t>
      </w:r>
      <w:r w:rsidR="003336ED" w:rsidRPr="003C3E73">
        <w:rPr>
          <w:rFonts w:ascii="Times New Roman" w:eastAsiaTheme="minorEastAsia" w:hAnsi="Times New Roman"/>
          <w:lang w:eastAsia="ja-JP"/>
        </w:rPr>
        <w:t>categorized into two group</w:t>
      </w:r>
      <w:r w:rsidR="00215CD0" w:rsidRPr="003C3E73">
        <w:rPr>
          <w:rFonts w:ascii="Times New Roman" w:eastAsiaTheme="minorEastAsia" w:hAnsi="Times New Roman"/>
          <w:lang w:eastAsia="ja-JP"/>
        </w:rPr>
        <w:t>s</w:t>
      </w:r>
      <w:r w:rsidR="003336ED" w:rsidRPr="003C3E73">
        <w:rPr>
          <w:rFonts w:ascii="Times New Roman" w:eastAsiaTheme="minorEastAsia" w:hAnsi="Times New Roman"/>
          <w:lang w:eastAsia="ja-JP"/>
        </w:rPr>
        <w:t xml:space="preserve">: 1) </w:t>
      </w:r>
      <w:r w:rsidR="00740904" w:rsidRPr="003C3E73">
        <w:rPr>
          <w:rFonts w:ascii="Times New Roman" w:eastAsiaTheme="minorEastAsia" w:hAnsi="Times New Roman"/>
          <w:lang w:eastAsia="ja-JP"/>
        </w:rPr>
        <w:t>cir</w:t>
      </w:r>
      <w:r w:rsidR="00747EBD">
        <w:rPr>
          <w:rFonts w:ascii="Times New Roman" w:eastAsiaTheme="minorEastAsia" w:hAnsi="Times New Roman"/>
          <w:lang w:eastAsia="ja-JP"/>
        </w:rPr>
        <w:t xml:space="preserve">cuitry based </w:t>
      </w:r>
      <w:r w:rsidR="00895634">
        <w:rPr>
          <w:rFonts w:ascii="Times New Roman" w:eastAsiaTheme="minorEastAsia" w:hAnsi="Times New Roman"/>
          <w:lang w:eastAsia="ja-JP"/>
        </w:rPr>
        <w:t xml:space="preserve">[1] </w:t>
      </w:r>
      <w:r w:rsidR="00747EBD">
        <w:rPr>
          <w:rFonts w:ascii="Times New Roman" w:eastAsiaTheme="minorEastAsia" w:hAnsi="Times New Roman"/>
          <w:lang w:eastAsia="ja-JP"/>
        </w:rPr>
        <w:t xml:space="preserve">and 2) </w:t>
      </w:r>
      <w:r w:rsidR="00F5568B">
        <w:rPr>
          <w:rFonts w:ascii="Times New Roman" w:eastAsiaTheme="minorEastAsia" w:hAnsi="Times New Roman"/>
          <w:lang w:eastAsia="ja-JP"/>
        </w:rPr>
        <w:t>over the air (</w:t>
      </w:r>
      <w:r w:rsidR="00747EBD">
        <w:rPr>
          <w:rFonts w:ascii="Times New Roman" w:eastAsiaTheme="minorEastAsia" w:hAnsi="Times New Roman"/>
          <w:lang w:eastAsia="ja-JP"/>
        </w:rPr>
        <w:t>OTA</w:t>
      </w:r>
      <w:r w:rsidR="00F5568B">
        <w:rPr>
          <w:rFonts w:ascii="Times New Roman" w:eastAsiaTheme="minorEastAsia" w:hAnsi="Times New Roman"/>
          <w:lang w:eastAsia="ja-JP"/>
        </w:rPr>
        <w:t>)</w:t>
      </w:r>
      <w:r w:rsidR="006B0C5F">
        <w:rPr>
          <w:rFonts w:ascii="Times New Roman" w:eastAsiaTheme="minorEastAsia" w:hAnsi="Times New Roman"/>
          <w:lang w:eastAsia="ja-JP"/>
        </w:rPr>
        <w:t xml:space="preserve"> [</w:t>
      </w:r>
      <w:r w:rsidR="00895634">
        <w:rPr>
          <w:rFonts w:ascii="Times New Roman" w:eastAsiaTheme="minorEastAsia" w:hAnsi="Times New Roman"/>
          <w:lang w:eastAsia="ja-JP"/>
        </w:rPr>
        <w:t>2, 3</w:t>
      </w:r>
      <w:r w:rsidR="006B0C5F">
        <w:rPr>
          <w:rFonts w:ascii="Times New Roman" w:eastAsiaTheme="minorEastAsia" w:hAnsi="Times New Roman"/>
          <w:lang w:eastAsia="ja-JP"/>
        </w:rPr>
        <w:t>]</w:t>
      </w:r>
      <w:r w:rsidR="00740904" w:rsidRPr="003C3E73">
        <w:rPr>
          <w:rFonts w:ascii="Times New Roman" w:eastAsiaTheme="minorEastAsia" w:hAnsi="Times New Roman"/>
          <w:lang w:eastAsia="ja-JP"/>
        </w:rPr>
        <w:t xml:space="preserve">. In </w:t>
      </w:r>
      <w:r w:rsidR="00377B90" w:rsidRPr="003C3E73">
        <w:rPr>
          <w:rFonts w:ascii="Times New Roman" w:eastAsiaTheme="minorEastAsia" w:hAnsi="Times New Roman"/>
          <w:lang w:eastAsia="ja-JP"/>
        </w:rPr>
        <w:t xml:space="preserve">circuitry based calibration, </w:t>
      </w:r>
      <w:r w:rsidR="008420DC">
        <w:rPr>
          <w:rFonts w:ascii="Times New Roman" w:eastAsiaTheme="minorEastAsia" w:hAnsi="Times New Roman"/>
          <w:lang w:eastAsia="ja-JP"/>
        </w:rPr>
        <w:t xml:space="preserve">an additional </w:t>
      </w:r>
      <w:r w:rsidR="00377B90" w:rsidRPr="003C3E73">
        <w:rPr>
          <w:rFonts w:ascii="Times New Roman" w:eastAsiaTheme="minorEastAsia" w:hAnsi="Times New Roman"/>
          <w:lang w:eastAsia="ja-JP"/>
        </w:rPr>
        <w:t xml:space="preserve">RF circuit </w:t>
      </w:r>
      <w:r w:rsidR="008420DC">
        <w:rPr>
          <w:rFonts w:ascii="Times New Roman" w:eastAsiaTheme="minorEastAsia" w:hAnsi="Times New Roman"/>
          <w:lang w:eastAsia="ja-JP"/>
        </w:rPr>
        <w:t>connected to each antenna</w:t>
      </w:r>
      <w:r w:rsidR="008420DC" w:rsidRPr="003C3E73">
        <w:rPr>
          <w:rFonts w:ascii="Times New Roman" w:eastAsiaTheme="minorEastAsia" w:hAnsi="Times New Roman"/>
          <w:lang w:eastAsia="ja-JP"/>
        </w:rPr>
        <w:t xml:space="preserve"> </w:t>
      </w:r>
      <w:r w:rsidR="00377B90" w:rsidRPr="003C3E73">
        <w:rPr>
          <w:rFonts w:ascii="Times New Roman" w:eastAsiaTheme="minorEastAsia" w:hAnsi="Times New Roman"/>
          <w:lang w:eastAsia="ja-JP"/>
        </w:rPr>
        <w:t xml:space="preserve">is necessary to calibrate antennas. On the </w:t>
      </w:r>
      <w:r w:rsidR="001D5A1F" w:rsidRPr="003C3E73">
        <w:rPr>
          <w:rFonts w:ascii="Times New Roman" w:eastAsiaTheme="minorEastAsia" w:hAnsi="Times New Roman"/>
          <w:lang w:eastAsia="ja-JP"/>
        </w:rPr>
        <w:t xml:space="preserve">other hand, </w:t>
      </w:r>
      <w:r w:rsidR="00AA778B">
        <w:rPr>
          <w:rFonts w:ascii="Times New Roman" w:eastAsiaTheme="minorEastAsia" w:hAnsi="Times New Roman"/>
          <w:lang w:eastAsia="ja-JP"/>
        </w:rPr>
        <w:t>OTA</w:t>
      </w:r>
      <w:r w:rsidR="00C46FCC" w:rsidRPr="003C3E73">
        <w:rPr>
          <w:rFonts w:ascii="Times New Roman" w:eastAsiaTheme="minorEastAsia" w:hAnsi="Times New Roman"/>
          <w:lang w:eastAsia="ja-JP"/>
        </w:rPr>
        <w:t xml:space="preserve"> calibration is done by</w:t>
      </w:r>
      <w:r w:rsidR="00C44644">
        <w:rPr>
          <w:rFonts w:ascii="Times New Roman" w:eastAsiaTheme="minorEastAsia" w:hAnsi="Times New Roman"/>
          <w:lang w:eastAsia="ja-JP"/>
        </w:rPr>
        <w:t>, for example,</w:t>
      </w:r>
      <w:r w:rsidR="00C46FCC" w:rsidRPr="003C3E73">
        <w:rPr>
          <w:rFonts w:ascii="Times New Roman" w:eastAsiaTheme="minorEastAsia" w:hAnsi="Times New Roman"/>
          <w:lang w:eastAsia="ja-JP"/>
        </w:rPr>
        <w:t xml:space="preserve"> transmitting/receiving reference signal (RS) among antennas</w:t>
      </w:r>
      <w:r w:rsidR="005C177D">
        <w:rPr>
          <w:rFonts w:ascii="Times New Roman" w:eastAsiaTheme="minorEastAsia" w:hAnsi="Times New Roman"/>
          <w:lang w:eastAsia="ja-JP"/>
        </w:rPr>
        <w:t xml:space="preserve"> and n</w:t>
      </w:r>
      <w:r w:rsidR="005C177D" w:rsidRPr="005C177D">
        <w:rPr>
          <w:rFonts w:ascii="Times New Roman" w:eastAsiaTheme="minorEastAsia" w:hAnsi="Times New Roman"/>
          <w:lang w:eastAsia="ja-JP"/>
        </w:rPr>
        <w:t xml:space="preserve">o calibration circuit </w:t>
      </w:r>
      <w:r w:rsidR="00E42C61">
        <w:rPr>
          <w:rFonts w:ascii="Times New Roman" w:eastAsiaTheme="minorEastAsia" w:hAnsi="Times New Roman"/>
          <w:lang w:eastAsia="ja-JP"/>
        </w:rPr>
        <w:t>at the</w:t>
      </w:r>
      <w:r w:rsidR="005C177D" w:rsidRPr="005C177D">
        <w:rPr>
          <w:rFonts w:ascii="Times New Roman" w:eastAsiaTheme="minorEastAsia" w:hAnsi="Times New Roman"/>
          <w:lang w:eastAsia="ja-JP"/>
        </w:rPr>
        <w:t xml:space="preserve"> antennas is necessary</w:t>
      </w:r>
      <w:r w:rsidR="00C46FCC" w:rsidRPr="003C3E73">
        <w:rPr>
          <w:rFonts w:ascii="Times New Roman" w:eastAsiaTheme="minorEastAsia" w:hAnsi="Times New Roman"/>
          <w:lang w:eastAsia="ja-JP"/>
        </w:rPr>
        <w:t>.</w:t>
      </w:r>
    </w:p>
    <w:p w14:paraId="3A39E4D4" w14:textId="6FAE308A" w:rsidR="00E42C61" w:rsidRDefault="00F150BE" w:rsidP="00E54D53">
      <w:pPr>
        <w:spacing w:line="240" w:lineRule="exact"/>
        <w:jc w:val="both"/>
        <w:rPr>
          <w:rFonts w:eastAsia="MS Mincho"/>
          <w:lang w:val="en-US" w:eastAsia="ja-JP"/>
        </w:rPr>
      </w:pPr>
      <w:r>
        <w:rPr>
          <w:rFonts w:ascii="Times New Roman" w:eastAsiaTheme="minorEastAsia" w:hAnsi="Times New Roman"/>
          <w:lang w:eastAsia="ja-JP"/>
        </w:rPr>
        <w:t xml:space="preserve">Assuming </w:t>
      </w:r>
      <w:r w:rsidR="00F86C18">
        <w:rPr>
          <w:rFonts w:ascii="Times New Roman" w:eastAsiaTheme="minorEastAsia" w:hAnsi="Times New Roman"/>
          <w:lang w:eastAsia="ja-JP"/>
        </w:rPr>
        <w:t xml:space="preserve">a </w:t>
      </w:r>
      <w:proofErr w:type="spellStart"/>
      <w:r>
        <w:rPr>
          <w:rFonts w:ascii="Times New Roman" w:eastAsiaTheme="minorEastAsia" w:hAnsi="Times New Roman"/>
          <w:lang w:eastAsia="ja-JP"/>
        </w:rPr>
        <w:t>gNB</w:t>
      </w:r>
      <w:proofErr w:type="spellEnd"/>
      <w:r>
        <w:rPr>
          <w:rFonts w:ascii="Times New Roman" w:eastAsiaTheme="minorEastAsia" w:hAnsi="Times New Roman"/>
          <w:lang w:eastAsia="ja-JP"/>
        </w:rPr>
        <w:t xml:space="preserve"> is equipped with </w:t>
      </w:r>
      <w:r w:rsidRPr="00F150BE">
        <w:rPr>
          <w:rFonts w:ascii="Times New Roman" w:eastAsiaTheme="minorEastAsia" w:hAnsi="Times New Roman"/>
          <w:lang w:eastAsia="ja-JP"/>
        </w:rPr>
        <w:t>multiple antenna panel</w:t>
      </w:r>
      <w:r>
        <w:rPr>
          <w:rFonts w:ascii="Times New Roman" w:eastAsiaTheme="minorEastAsia" w:hAnsi="Times New Roman"/>
          <w:lang w:eastAsia="ja-JP"/>
        </w:rPr>
        <w:t xml:space="preserve">s and only </w:t>
      </w:r>
      <w:r w:rsidRPr="003C3E73">
        <w:rPr>
          <w:rFonts w:ascii="Times New Roman" w:eastAsiaTheme="minorEastAsia" w:hAnsi="Times New Roman"/>
          <w:lang w:eastAsia="ja-JP"/>
        </w:rPr>
        <w:t>cir</w:t>
      </w:r>
      <w:r>
        <w:rPr>
          <w:rFonts w:ascii="Times New Roman" w:eastAsiaTheme="minorEastAsia" w:hAnsi="Times New Roman"/>
          <w:lang w:eastAsia="ja-JP"/>
        </w:rPr>
        <w:t xml:space="preserve">cuitry based calibration is </w:t>
      </w:r>
      <w:proofErr w:type="gramStart"/>
      <w:r>
        <w:rPr>
          <w:rFonts w:ascii="Times New Roman" w:eastAsiaTheme="minorEastAsia" w:hAnsi="Times New Roman"/>
          <w:lang w:eastAsia="ja-JP"/>
        </w:rPr>
        <w:t>available,</w:t>
      </w:r>
      <w:proofErr w:type="gramEnd"/>
      <w:r>
        <w:rPr>
          <w:rFonts w:ascii="Times New Roman" w:eastAsiaTheme="minorEastAsia" w:hAnsi="Times New Roman"/>
          <w:lang w:eastAsia="ja-JP"/>
        </w:rPr>
        <w:t xml:space="preserve"> both the antennas within a panel and among panels </w:t>
      </w:r>
      <w:r w:rsidR="00D40967">
        <w:rPr>
          <w:rFonts w:ascii="Times New Roman" w:eastAsiaTheme="minorEastAsia" w:hAnsi="Times New Roman"/>
          <w:lang w:eastAsia="ja-JP"/>
        </w:rPr>
        <w:t>should</w:t>
      </w:r>
      <w:r>
        <w:rPr>
          <w:rFonts w:ascii="Times New Roman" w:eastAsiaTheme="minorEastAsia" w:hAnsi="Times New Roman"/>
          <w:lang w:eastAsia="ja-JP"/>
        </w:rPr>
        <w:t xml:space="preserve"> be calibrated by </w:t>
      </w:r>
      <w:r w:rsidR="00F86C18">
        <w:rPr>
          <w:rFonts w:ascii="Times New Roman" w:eastAsiaTheme="minorEastAsia" w:hAnsi="Times New Roman"/>
          <w:lang w:eastAsia="ja-JP"/>
        </w:rPr>
        <w:t xml:space="preserve">means of </w:t>
      </w:r>
      <w:r>
        <w:rPr>
          <w:rFonts w:ascii="Times New Roman" w:eastAsiaTheme="minorEastAsia" w:hAnsi="Times New Roman"/>
          <w:lang w:eastAsia="ja-JP"/>
        </w:rPr>
        <w:t>calibratio</w:t>
      </w:r>
      <w:r w:rsidR="00D40967">
        <w:rPr>
          <w:rFonts w:ascii="Times New Roman" w:eastAsiaTheme="minorEastAsia" w:hAnsi="Times New Roman"/>
          <w:lang w:eastAsia="ja-JP"/>
        </w:rPr>
        <w:t>n circuit</w:t>
      </w:r>
      <w:r w:rsidR="00F86C18">
        <w:rPr>
          <w:rFonts w:ascii="Times New Roman" w:eastAsiaTheme="minorEastAsia" w:hAnsi="Times New Roman"/>
          <w:lang w:eastAsia="ja-JP"/>
        </w:rPr>
        <w:t>s</w:t>
      </w:r>
      <w:r w:rsidR="00DE14D9">
        <w:rPr>
          <w:rFonts w:ascii="Times New Roman" w:eastAsiaTheme="minorEastAsia" w:hAnsi="Times New Roman"/>
          <w:lang w:eastAsia="ja-JP"/>
        </w:rPr>
        <w:t xml:space="preserve">. </w:t>
      </w:r>
      <w:r w:rsidR="00E42C61">
        <w:rPr>
          <w:rFonts w:ascii="Times New Roman" w:eastAsiaTheme="minorEastAsia" w:hAnsi="Times New Roman"/>
          <w:lang w:eastAsia="ja-JP"/>
        </w:rPr>
        <w:t>At first sight</w:t>
      </w:r>
      <w:r w:rsidR="00C44644">
        <w:rPr>
          <w:rFonts w:ascii="Times New Roman" w:eastAsiaTheme="minorEastAsia" w:hAnsi="Times New Roman"/>
          <w:lang w:eastAsia="ja-JP"/>
        </w:rPr>
        <w:t xml:space="preserve"> it seems to be no problem</w:t>
      </w:r>
      <w:r w:rsidR="00E42C61">
        <w:rPr>
          <w:rFonts w:ascii="Times New Roman" w:eastAsiaTheme="minorEastAsia" w:hAnsi="Times New Roman"/>
          <w:lang w:eastAsia="ja-JP"/>
        </w:rPr>
        <w:t>,</w:t>
      </w:r>
      <w:r w:rsidR="00C44644">
        <w:rPr>
          <w:rFonts w:ascii="Times New Roman" w:eastAsiaTheme="minorEastAsia" w:hAnsi="Times New Roman"/>
          <w:lang w:eastAsia="ja-JP"/>
        </w:rPr>
        <w:t xml:space="preserve"> since the antennas within a panel and among panels are collocated at a TRP. However,</w:t>
      </w:r>
      <w:r w:rsidR="00E42C61">
        <w:rPr>
          <w:rFonts w:ascii="Times New Roman" w:eastAsiaTheme="minorEastAsia" w:hAnsi="Times New Roman"/>
          <w:lang w:eastAsia="ja-JP"/>
        </w:rPr>
        <w:t xml:space="preserve"> for</w:t>
      </w:r>
      <w:r w:rsidR="00C44644">
        <w:rPr>
          <w:rFonts w:ascii="Times New Roman" w:eastAsiaTheme="minorEastAsia" w:hAnsi="Times New Roman"/>
          <w:lang w:eastAsia="ja-JP"/>
        </w:rPr>
        <w:t xml:space="preserve"> the case when the panels are</w:t>
      </w:r>
      <w:r w:rsidR="00E42C61">
        <w:rPr>
          <w:rFonts w:ascii="Times New Roman" w:eastAsiaTheme="minorEastAsia" w:hAnsi="Times New Roman"/>
          <w:lang w:eastAsia="ja-JP"/>
        </w:rPr>
        <w:t xml:space="preserve"> part of the same</w:t>
      </w:r>
      <w:r w:rsidR="00C44644">
        <w:rPr>
          <w:rFonts w:ascii="Times New Roman" w:eastAsiaTheme="minorEastAsia" w:hAnsi="Times New Roman"/>
          <w:lang w:eastAsia="ja-JP"/>
        </w:rPr>
        <w:t xml:space="preserve"> TRP but each panel is separated with a distance of, for example, 1~2m, each panel may be implemented as an individual unit. In such </w:t>
      </w:r>
      <w:r w:rsidR="00E42C61">
        <w:rPr>
          <w:rFonts w:ascii="Times New Roman" w:eastAsiaTheme="minorEastAsia" w:hAnsi="Times New Roman"/>
          <w:lang w:eastAsia="ja-JP"/>
        </w:rPr>
        <w:t xml:space="preserve">a </w:t>
      </w:r>
      <w:r w:rsidR="00C44644">
        <w:rPr>
          <w:rFonts w:ascii="Times New Roman" w:eastAsiaTheme="minorEastAsia" w:hAnsi="Times New Roman"/>
          <w:lang w:eastAsia="ja-JP"/>
        </w:rPr>
        <w:t>case, t</w:t>
      </w:r>
      <w:r w:rsidR="00DE14D9">
        <w:rPr>
          <w:rFonts w:ascii="Times New Roman" w:eastAsiaTheme="minorEastAsia" w:hAnsi="Times New Roman"/>
          <w:lang w:eastAsia="ja-JP"/>
        </w:rPr>
        <w:t xml:space="preserve">he antennas within a panel </w:t>
      </w:r>
      <w:r w:rsidR="00C44644">
        <w:rPr>
          <w:rFonts w:ascii="Times New Roman" w:eastAsiaTheme="minorEastAsia" w:hAnsi="Times New Roman"/>
          <w:lang w:eastAsia="ja-JP"/>
        </w:rPr>
        <w:t xml:space="preserve">(i.e. unit) </w:t>
      </w:r>
      <w:r w:rsidR="00DE14D9">
        <w:rPr>
          <w:rFonts w:ascii="Times New Roman" w:eastAsiaTheme="minorEastAsia" w:hAnsi="Times New Roman"/>
          <w:lang w:eastAsia="ja-JP"/>
        </w:rPr>
        <w:t xml:space="preserve">can be calibrated by implementing a calibration circuit on the panel. However, </w:t>
      </w:r>
      <w:r w:rsidR="00F61F70">
        <w:rPr>
          <w:rFonts w:ascii="Times New Roman" w:eastAsiaTheme="minorEastAsia" w:hAnsi="Times New Roman"/>
          <w:lang w:eastAsia="ja-JP"/>
        </w:rPr>
        <w:t>it may be</w:t>
      </w:r>
      <w:r w:rsidR="00F90212">
        <w:rPr>
          <w:rFonts w:ascii="Times New Roman" w:eastAsiaTheme="minorEastAsia" w:hAnsi="Times New Roman"/>
          <w:lang w:eastAsia="ja-JP"/>
        </w:rPr>
        <w:t xml:space="preserve"> difficult to calibrate </w:t>
      </w:r>
      <w:r w:rsidR="006B3852">
        <w:rPr>
          <w:rFonts w:ascii="Times New Roman" w:eastAsiaTheme="minorEastAsia" w:hAnsi="Times New Roman"/>
          <w:lang w:eastAsia="ja-JP"/>
        </w:rPr>
        <w:t xml:space="preserve">the antennas among panels </w:t>
      </w:r>
      <w:r w:rsidR="007F1921">
        <w:rPr>
          <w:rFonts w:eastAsia="MS Mincho"/>
          <w:lang w:val="en-US" w:eastAsia="ja-JP"/>
        </w:rPr>
        <w:t>because of the reasons</w:t>
      </w:r>
      <w:r w:rsidR="00E42C61">
        <w:rPr>
          <w:rFonts w:eastAsia="MS Mincho"/>
          <w:lang w:val="en-US" w:eastAsia="ja-JP"/>
        </w:rPr>
        <w:t xml:space="preserve"> discussed as follows</w:t>
      </w:r>
      <w:proofErr w:type="gramStart"/>
      <w:r w:rsidR="00E42C61">
        <w:rPr>
          <w:rFonts w:eastAsia="MS Mincho"/>
          <w:lang w:val="en-US" w:eastAsia="ja-JP"/>
        </w:rPr>
        <w:t>:</w:t>
      </w:r>
      <w:r w:rsidR="007F1921">
        <w:rPr>
          <w:rFonts w:eastAsia="MS Mincho"/>
          <w:lang w:val="en-US" w:eastAsia="ja-JP"/>
        </w:rPr>
        <w:t>.</w:t>
      </w:r>
      <w:proofErr w:type="gramEnd"/>
      <w:r w:rsidR="007F1921">
        <w:rPr>
          <w:rFonts w:eastAsia="MS Mincho"/>
          <w:lang w:val="en-US" w:eastAsia="ja-JP"/>
        </w:rPr>
        <w:t xml:space="preserve"> </w:t>
      </w:r>
    </w:p>
    <w:p w14:paraId="3BA7C4DB" w14:textId="279F7459" w:rsidR="00363F26" w:rsidRDefault="00E42C61" w:rsidP="00E54D53">
      <w:pPr>
        <w:spacing w:line="240" w:lineRule="exact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examples, w</w:t>
      </w:r>
      <w:r w:rsidR="00363F26">
        <w:rPr>
          <w:rFonts w:eastAsia="MS Mincho"/>
          <w:lang w:val="en-US" w:eastAsia="ja-JP"/>
        </w:rPr>
        <w:t xml:space="preserve">e can assume </w:t>
      </w:r>
      <w:proofErr w:type="spellStart"/>
      <w:r w:rsidR="00363F26">
        <w:rPr>
          <w:rFonts w:eastAsia="MS Mincho"/>
          <w:lang w:val="en-US" w:eastAsia="ja-JP"/>
        </w:rPr>
        <w:t>gNB</w:t>
      </w:r>
      <w:proofErr w:type="spellEnd"/>
      <w:r w:rsidR="00363F26">
        <w:rPr>
          <w:rFonts w:eastAsia="MS Mincho"/>
          <w:lang w:val="en-US" w:eastAsia="ja-JP"/>
        </w:rPr>
        <w:t xml:space="preserve"> structures with </w:t>
      </w:r>
      <w:r w:rsidR="00363F26" w:rsidRPr="00F150BE">
        <w:rPr>
          <w:rFonts w:ascii="Times New Roman" w:eastAsiaTheme="minorEastAsia" w:hAnsi="Times New Roman"/>
          <w:lang w:eastAsia="ja-JP"/>
        </w:rPr>
        <w:t>multiple antenna panel</w:t>
      </w:r>
      <w:r w:rsidR="00363F26">
        <w:rPr>
          <w:rFonts w:ascii="Times New Roman" w:eastAsiaTheme="minorEastAsia" w:hAnsi="Times New Roman"/>
          <w:lang w:eastAsia="ja-JP"/>
        </w:rPr>
        <w:t>s</w:t>
      </w:r>
      <w:r w:rsidR="00363F26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such </w:t>
      </w:r>
      <w:r w:rsidR="00363F26">
        <w:rPr>
          <w:rFonts w:eastAsia="MS Mincho"/>
          <w:lang w:val="en-US" w:eastAsia="ja-JP"/>
        </w:rPr>
        <w:t>as:</w:t>
      </w:r>
    </w:p>
    <w:p w14:paraId="5FF606C8" w14:textId="51C68881" w:rsidR="001E713C" w:rsidRDefault="00363F26" w:rsidP="00403DF7">
      <w:pPr>
        <w:spacing w:line="240" w:lineRule="exact"/>
        <w:ind w:leftChars="213" w:left="1134" w:hangingChars="354" w:hanging="708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 1:</w:t>
      </w:r>
      <w:r w:rsidR="00403DF7">
        <w:rPr>
          <w:rFonts w:eastAsia="MS Mincho"/>
          <w:lang w:val="en-US" w:eastAsia="ja-JP"/>
        </w:rPr>
        <w:tab/>
      </w:r>
      <w:r w:rsidR="00073000">
        <w:rPr>
          <w:rFonts w:eastAsia="MS Mincho"/>
          <w:lang w:val="en-US" w:eastAsia="ja-JP"/>
        </w:rPr>
        <w:t>E</w:t>
      </w:r>
      <w:r w:rsidR="00F61F70">
        <w:rPr>
          <w:rFonts w:eastAsia="MS Mincho"/>
          <w:lang w:val="en-US" w:eastAsia="ja-JP"/>
        </w:rPr>
        <w:t xml:space="preserve">ach panel </w:t>
      </w:r>
      <w:r w:rsidR="00D9225B">
        <w:rPr>
          <w:rFonts w:eastAsia="MS Mincho"/>
          <w:lang w:val="en-US" w:eastAsia="ja-JP"/>
        </w:rPr>
        <w:t xml:space="preserve">is collocated with individual </w:t>
      </w:r>
      <w:r w:rsidR="00A90438">
        <w:rPr>
          <w:rFonts w:eastAsia="MS Mincho" w:hint="eastAsia"/>
          <w:lang w:val="en-US" w:eastAsia="ja-JP"/>
        </w:rPr>
        <w:t xml:space="preserve">RF unit such as </w:t>
      </w:r>
      <w:r w:rsidR="00D9225B">
        <w:rPr>
          <w:rFonts w:eastAsia="MS Mincho"/>
          <w:lang w:val="en-US" w:eastAsia="ja-JP"/>
        </w:rPr>
        <w:t xml:space="preserve">RRH </w:t>
      </w:r>
      <w:r w:rsidR="001E713C">
        <w:rPr>
          <w:rFonts w:eastAsia="MS Mincho"/>
          <w:lang w:val="en-US" w:eastAsia="ja-JP"/>
        </w:rPr>
        <w:t>and is</w:t>
      </w:r>
      <w:r w:rsidR="00F61F70">
        <w:rPr>
          <w:rFonts w:eastAsia="MS Mincho"/>
          <w:lang w:val="en-US" w:eastAsia="ja-JP"/>
        </w:rPr>
        <w:t xml:space="preserve"> connected to </w:t>
      </w:r>
      <w:r w:rsidR="00F86C18">
        <w:rPr>
          <w:rFonts w:eastAsia="MS Mincho"/>
          <w:lang w:val="en-US" w:eastAsia="ja-JP"/>
        </w:rPr>
        <w:t xml:space="preserve">the </w:t>
      </w:r>
      <w:r w:rsidR="00F61F70">
        <w:rPr>
          <w:rFonts w:eastAsia="MS Mincho"/>
          <w:lang w:val="en-US" w:eastAsia="ja-JP"/>
        </w:rPr>
        <w:t xml:space="preserve">calibration unit by RF cable </w:t>
      </w:r>
      <w:r w:rsidR="001E713C">
        <w:rPr>
          <w:rFonts w:eastAsia="MS Mincho"/>
          <w:lang w:val="en-US" w:eastAsia="ja-JP"/>
        </w:rPr>
        <w:t>(</w:t>
      </w:r>
      <w:r w:rsidR="00F61F70">
        <w:rPr>
          <w:rFonts w:eastAsia="MS Mincho"/>
          <w:lang w:val="en-US" w:eastAsia="ja-JP"/>
        </w:rPr>
        <w:t>Fig. 3</w:t>
      </w:r>
      <w:r w:rsidR="00D9225B">
        <w:rPr>
          <w:rFonts w:eastAsia="MS Mincho"/>
          <w:lang w:val="en-US" w:eastAsia="ja-JP"/>
        </w:rPr>
        <w:t xml:space="preserve"> (a)</w:t>
      </w:r>
      <w:r w:rsidR="001E713C">
        <w:rPr>
          <w:rFonts w:eastAsia="MS Mincho"/>
          <w:lang w:val="en-US" w:eastAsia="ja-JP"/>
        </w:rPr>
        <w:t>)</w:t>
      </w:r>
    </w:p>
    <w:p w14:paraId="4B7282CA" w14:textId="0A143839" w:rsidR="001E713C" w:rsidRDefault="001E713C" w:rsidP="00403DF7">
      <w:pPr>
        <w:spacing w:line="240" w:lineRule="exact"/>
        <w:ind w:leftChars="213" w:left="1134" w:hangingChars="354" w:hanging="708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Alt 2:</w:t>
      </w:r>
      <w:r w:rsidR="00403DF7">
        <w:rPr>
          <w:rFonts w:eastAsia="MS Mincho"/>
          <w:lang w:val="en-US" w:eastAsia="ja-JP"/>
        </w:rPr>
        <w:tab/>
      </w:r>
      <w:r w:rsidR="00C80DB5">
        <w:rPr>
          <w:rFonts w:eastAsia="MS Mincho"/>
          <w:lang w:val="en-US" w:eastAsia="ja-JP"/>
        </w:rPr>
        <w:t>All</w:t>
      </w:r>
      <w:r w:rsidR="00560C11">
        <w:rPr>
          <w:rFonts w:eastAsia="MS Mincho"/>
          <w:lang w:val="en-US" w:eastAsia="ja-JP"/>
        </w:rPr>
        <w:t xml:space="preserve"> panel</w:t>
      </w:r>
      <w:r w:rsidR="00C80DB5">
        <w:rPr>
          <w:rFonts w:eastAsia="MS Mincho"/>
          <w:lang w:val="en-US" w:eastAsia="ja-JP"/>
        </w:rPr>
        <w:t>s</w:t>
      </w:r>
      <w:r w:rsidR="00560C11">
        <w:rPr>
          <w:rFonts w:eastAsia="MS Mincho"/>
          <w:lang w:val="en-US" w:eastAsia="ja-JP"/>
        </w:rPr>
        <w:t xml:space="preserve"> </w:t>
      </w:r>
      <w:r w:rsidR="00C80DB5">
        <w:rPr>
          <w:rFonts w:eastAsia="MS Mincho"/>
          <w:lang w:val="en-US" w:eastAsia="ja-JP"/>
        </w:rPr>
        <w:t xml:space="preserve">each of </w:t>
      </w:r>
      <w:r w:rsidR="00560C11">
        <w:rPr>
          <w:rFonts w:eastAsia="MS Mincho"/>
          <w:lang w:val="en-US" w:eastAsia="ja-JP"/>
        </w:rPr>
        <w:t xml:space="preserve">which is not collocated with the RRH </w:t>
      </w:r>
      <w:r w:rsidR="00C80DB5">
        <w:rPr>
          <w:rFonts w:eastAsia="MS Mincho"/>
          <w:lang w:val="en-US" w:eastAsia="ja-JP"/>
        </w:rPr>
        <w:t>are</w:t>
      </w:r>
      <w:r w:rsidR="00560C11">
        <w:rPr>
          <w:rFonts w:eastAsia="MS Mincho"/>
          <w:lang w:val="en-US" w:eastAsia="ja-JP"/>
        </w:rPr>
        <w:t xml:space="preserve"> connected to a single RRH equipped with the calibration unit by RF cable</w:t>
      </w:r>
      <w:r w:rsidR="00876078">
        <w:rPr>
          <w:rFonts w:eastAsia="MS Mincho"/>
          <w:lang w:val="en-US" w:eastAsia="ja-JP"/>
        </w:rPr>
        <w:t xml:space="preserve"> (Fig. 3 (</w:t>
      </w:r>
      <w:r w:rsidR="00C80DB5">
        <w:rPr>
          <w:rFonts w:eastAsia="MS Mincho"/>
          <w:lang w:val="en-US" w:eastAsia="ja-JP"/>
        </w:rPr>
        <w:t>b</w:t>
      </w:r>
      <w:r w:rsidR="00876078">
        <w:rPr>
          <w:rFonts w:eastAsia="MS Mincho"/>
          <w:lang w:val="en-US" w:eastAsia="ja-JP"/>
        </w:rPr>
        <w:t>))</w:t>
      </w:r>
    </w:p>
    <w:p w14:paraId="7EC71694" w14:textId="2A72C9EF" w:rsidR="00F150BE" w:rsidRDefault="00474F42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eastAsia="MS Mincho"/>
          <w:lang w:val="en-US" w:eastAsia="ja-JP"/>
        </w:rPr>
        <w:t xml:space="preserve">In Alt 1, </w:t>
      </w:r>
      <w:r w:rsidR="00062F18">
        <w:rPr>
          <w:rFonts w:eastAsia="MS Mincho"/>
          <w:lang w:val="en-US" w:eastAsia="ja-JP"/>
        </w:rPr>
        <w:t xml:space="preserve">calibration signal is </w:t>
      </w:r>
      <w:proofErr w:type="gramStart"/>
      <w:r w:rsidR="00062F18">
        <w:rPr>
          <w:rFonts w:eastAsia="MS Mincho"/>
          <w:lang w:val="en-US" w:eastAsia="ja-JP"/>
        </w:rPr>
        <w:t>transmitted/received</w:t>
      </w:r>
      <w:proofErr w:type="gramEnd"/>
      <w:r w:rsidR="00062F18">
        <w:rPr>
          <w:rFonts w:eastAsia="MS Mincho"/>
          <w:lang w:val="en-US" w:eastAsia="ja-JP"/>
        </w:rPr>
        <w:t xml:space="preserve"> through the RF cable between each panel and the calibration unit</w:t>
      </w:r>
      <w:r w:rsidR="00F61F70">
        <w:rPr>
          <w:rFonts w:eastAsia="MS Mincho"/>
          <w:lang w:val="en-US" w:eastAsia="ja-JP"/>
        </w:rPr>
        <w:t xml:space="preserve">. </w:t>
      </w:r>
      <w:r w:rsidR="00EC1AE2">
        <w:rPr>
          <w:rFonts w:eastAsia="MS Mincho"/>
          <w:lang w:val="en-US" w:eastAsia="ja-JP"/>
        </w:rPr>
        <w:t>On the other hand, in Alt 2, not only the</w:t>
      </w:r>
      <w:r w:rsidR="00EC1AE2" w:rsidRPr="00EC1AE2">
        <w:rPr>
          <w:rFonts w:eastAsia="MS Mincho"/>
          <w:lang w:val="en-US" w:eastAsia="ja-JP"/>
        </w:rPr>
        <w:t xml:space="preserve"> </w:t>
      </w:r>
      <w:r w:rsidR="00EC1AE2">
        <w:rPr>
          <w:rFonts w:eastAsia="MS Mincho"/>
          <w:lang w:val="en-US" w:eastAsia="ja-JP"/>
        </w:rPr>
        <w:t xml:space="preserve">calibration signal but also the </w:t>
      </w:r>
      <w:proofErr w:type="spellStart"/>
      <w:r w:rsidR="00EC1AE2">
        <w:rPr>
          <w:rFonts w:eastAsia="MS Mincho"/>
          <w:lang w:val="en-US" w:eastAsia="ja-JP"/>
        </w:rPr>
        <w:t>Tx</w:t>
      </w:r>
      <w:proofErr w:type="spellEnd"/>
      <w:r w:rsidR="00EC1AE2">
        <w:rPr>
          <w:rFonts w:eastAsia="MS Mincho"/>
          <w:lang w:val="en-US" w:eastAsia="ja-JP"/>
        </w:rPr>
        <w:t xml:space="preserve">/Rx </w:t>
      </w:r>
      <w:proofErr w:type="gramStart"/>
      <w:r w:rsidR="00EC1AE2">
        <w:rPr>
          <w:rFonts w:eastAsia="MS Mincho"/>
          <w:lang w:val="en-US" w:eastAsia="ja-JP"/>
        </w:rPr>
        <w:t>signal to/from UEs are</w:t>
      </w:r>
      <w:proofErr w:type="gramEnd"/>
      <w:r w:rsidR="00EC1AE2">
        <w:rPr>
          <w:rFonts w:eastAsia="MS Mincho"/>
          <w:lang w:val="en-US" w:eastAsia="ja-JP"/>
        </w:rPr>
        <w:t xml:space="preserve"> transmitted/received through the RF cable between each panel and the RRH. </w:t>
      </w:r>
      <w:r w:rsidR="0089710B">
        <w:rPr>
          <w:rFonts w:eastAsia="MS Mincho" w:hint="eastAsia"/>
          <w:lang w:val="en-US" w:eastAsia="ja-JP"/>
        </w:rPr>
        <w:t xml:space="preserve">For flexible panel deployment, </w:t>
      </w:r>
      <w:r w:rsidR="000A2318">
        <w:rPr>
          <w:rFonts w:eastAsia="MS Mincho"/>
          <w:lang w:val="en-US" w:eastAsia="ja-JP"/>
        </w:rPr>
        <w:t>neither</w:t>
      </w:r>
      <w:r w:rsidR="00A32A3E">
        <w:rPr>
          <w:rFonts w:eastAsia="MS Mincho" w:hint="eastAsia"/>
          <w:lang w:val="en-US" w:eastAsia="ja-JP"/>
        </w:rPr>
        <w:t xml:space="preserve"> </w:t>
      </w:r>
      <w:r w:rsidR="0089710B">
        <w:rPr>
          <w:rFonts w:ascii="Times New Roman" w:eastAsiaTheme="minorEastAsia" w:hAnsi="Times New Roman"/>
          <w:lang w:eastAsia="ja-JP"/>
        </w:rPr>
        <w:t xml:space="preserve">structure </w:t>
      </w:r>
      <w:r w:rsidR="000A2318">
        <w:rPr>
          <w:rFonts w:ascii="Times New Roman" w:eastAsiaTheme="minorEastAsia" w:hAnsi="Times New Roman"/>
          <w:lang w:eastAsia="ja-JP"/>
        </w:rPr>
        <w:t>is</w:t>
      </w:r>
      <w:r w:rsidR="0089710B">
        <w:rPr>
          <w:rFonts w:ascii="Times New Roman" w:eastAsiaTheme="minorEastAsia" w:hAnsi="Times New Roman"/>
          <w:lang w:eastAsia="ja-JP"/>
        </w:rPr>
        <w:t xml:space="preserve"> preferred </w:t>
      </w:r>
      <w:r w:rsidR="00A32A3E">
        <w:rPr>
          <w:rFonts w:ascii="Times New Roman" w:eastAsiaTheme="minorEastAsia" w:hAnsi="Times New Roman"/>
          <w:lang w:eastAsia="ja-JP"/>
        </w:rPr>
        <w:t xml:space="preserve">since the RF cables limit the </w:t>
      </w:r>
      <w:r w:rsidR="00C44644">
        <w:rPr>
          <w:rFonts w:ascii="Times New Roman" w:eastAsiaTheme="minorEastAsia" w:hAnsi="Times New Roman"/>
          <w:lang w:eastAsia="ja-JP"/>
        </w:rPr>
        <w:t xml:space="preserve">flexibility </w:t>
      </w:r>
      <w:r w:rsidR="00A32A3E">
        <w:rPr>
          <w:rFonts w:ascii="Times New Roman" w:eastAsiaTheme="minorEastAsia" w:hAnsi="Times New Roman"/>
          <w:lang w:eastAsia="ja-JP"/>
        </w:rPr>
        <w:t>of panel deployment</w:t>
      </w:r>
      <w:r w:rsidR="0089710B">
        <w:rPr>
          <w:rFonts w:ascii="Times New Roman" w:eastAsiaTheme="minorEastAsia" w:hAnsi="Times New Roman"/>
          <w:lang w:eastAsia="ja-JP"/>
        </w:rPr>
        <w:t xml:space="preserve">. </w:t>
      </w:r>
      <w:r w:rsidR="00A32A3E">
        <w:rPr>
          <w:rFonts w:eastAsia="MS Mincho"/>
          <w:lang w:val="en-US" w:eastAsia="ja-JP"/>
        </w:rPr>
        <w:t>Furthermore, i</w:t>
      </w:r>
      <w:r w:rsidR="008615C1">
        <w:rPr>
          <w:rFonts w:eastAsia="MS Mincho"/>
          <w:lang w:val="en-US" w:eastAsia="ja-JP"/>
        </w:rPr>
        <w:t xml:space="preserve">n </w:t>
      </w:r>
      <w:r w:rsidR="00A32A3E">
        <w:rPr>
          <w:rFonts w:eastAsia="MS Mincho"/>
          <w:lang w:val="en-US" w:eastAsia="ja-JP"/>
        </w:rPr>
        <w:t>Alt 2</w:t>
      </w:r>
      <w:r w:rsidR="008615C1">
        <w:rPr>
          <w:rFonts w:eastAsia="MS Mincho"/>
          <w:lang w:val="en-US" w:eastAsia="ja-JP"/>
        </w:rPr>
        <w:t xml:space="preserve">, the power amplifier </w:t>
      </w:r>
      <w:r w:rsidR="00CD6404">
        <w:rPr>
          <w:rFonts w:eastAsia="MS Mincho"/>
          <w:lang w:val="en-US" w:eastAsia="ja-JP"/>
        </w:rPr>
        <w:t xml:space="preserve">(PA) </w:t>
      </w:r>
      <w:r w:rsidR="008615C1">
        <w:rPr>
          <w:rFonts w:eastAsia="MS Mincho"/>
          <w:lang w:val="en-US" w:eastAsia="ja-JP"/>
        </w:rPr>
        <w:t>in the RRH should be designed considering the RF cable loss connected to each panel</w:t>
      </w:r>
      <w:r w:rsidR="00EA57B0">
        <w:rPr>
          <w:rFonts w:eastAsia="MS Mincho"/>
          <w:lang w:val="en-US" w:eastAsia="ja-JP"/>
        </w:rPr>
        <w:t>,</w:t>
      </w:r>
      <w:r w:rsidR="001629DE">
        <w:rPr>
          <w:rFonts w:eastAsia="MS Mincho"/>
          <w:lang w:val="en-US" w:eastAsia="ja-JP"/>
        </w:rPr>
        <w:t xml:space="preserve"> </w:t>
      </w:r>
      <w:r w:rsidR="00EA57B0">
        <w:rPr>
          <w:rFonts w:eastAsia="MS Mincho"/>
          <w:lang w:val="en-US" w:eastAsia="ja-JP"/>
        </w:rPr>
        <w:t xml:space="preserve">which </w:t>
      </w:r>
      <w:r w:rsidR="001629DE">
        <w:rPr>
          <w:rFonts w:eastAsia="MS Mincho"/>
          <w:lang w:val="en-US" w:eastAsia="ja-JP"/>
        </w:rPr>
        <w:t xml:space="preserve">may </w:t>
      </w:r>
      <w:r w:rsidR="00CD6404">
        <w:rPr>
          <w:rFonts w:eastAsia="MS Mincho"/>
          <w:lang w:val="en-US" w:eastAsia="ja-JP"/>
        </w:rPr>
        <w:t>degrade the PA efficiency</w:t>
      </w:r>
      <w:r w:rsidR="001629DE">
        <w:rPr>
          <w:rFonts w:eastAsia="MS Mincho"/>
          <w:lang w:val="en-US" w:eastAsia="ja-JP"/>
        </w:rPr>
        <w:t xml:space="preserve">. </w:t>
      </w:r>
      <w:r w:rsidR="00FB59CC">
        <w:rPr>
          <w:rFonts w:ascii="Times New Roman" w:eastAsiaTheme="minorEastAsia" w:hAnsi="Times New Roman"/>
          <w:lang w:eastAsia="ja-JP"/>
        </w:rPr>
        <w:t>In this case</w:t>
      </w:r>
      <w:r w:rsidR="007E302D">
        <w:rPr>
          <w:rFonts w:ascii="Times New Roman" w:eastAsiaTheme="minorEastAsia" w:hAnsi="Times New Roman"/>
          <w:lang w:eastAsia="ja-JP"/>
        </w:rPr>
        <w:t>, OTA</w:t>
      </w:r>
      <w:r w:rsidR="007E302D" w:rsidRPr="003C3E73">
        <w:rPr>
          <w:rFonts w:ascii="Times New Roman" w:eastAsiaTheme="minorEastAsia" w:hAnsi="Times New Roman"/>
          <w:lang w:eastAsia="ja-JP"/>
        </w:rPr>
        <w:t xml:space="preserve"> calibration</w:t>
      </w:r>
      <w:r w:rsidR="007E302D">
        <w:rPr>
          <w:rFonts w:ascii="Times New Roman" w:eastAsiaTheme="minorEastAsia" w:hAnsi="Times New Roman"/>
          <w:lang w:eastAsia="ja-JP"/>
        </w:rPr>
        <w:t xml:space="preserve"> </w:t>
      </w:r>
      <w:r w:rsidR="00FB59CC">
        <w:rPr>
          <w:rFonts w:ascii="Times New Roman" w:eastAsiaTheme="minorEastAsia" w:hAnsi="Times New Roman"/>
          <w:lang w:eastAsia="ja-JP"/>
        </w:rPr>
        <w:t>may be useful</w:t>
      </w:r>
      <w:r w:rsidR="001B6BDE">
        <w:rPr>
          <w:rFonts w:ascii="Times New Roman" w:eastAsiaTheme="minorEastAsia" w:hAnsi="Times New Roman"/>
          <w:lang w:eastAsia="ja-JP"/>
        </w:rPr>
        <w:t xml:space="preserve"> from the viewpoint of flexible panel deployment</w:t>
      </w:r>
      <w:r w:rsidR="00F077A6">
        <w:rPr>
          <w:rFonts w:ascii="Times New Roman" w:eastAsiaTheme="minorEastAsia" w:hAnsi="Times New Roman"/>
          <w:lang w:eastAsia="ja-JP"/>
        </w:rPr>
        <w:t>.</w:t>
      </w:r>
    </w:p>
    <w:p w14:paraId="2D353DA1" w14:textId="204CC537" w:rsidR="00185A43" w:rsidRDefault="00185A43" w:rsidP="00E54D53">
      <w:pPr>
        <w:spacing w:line="240" w:lineRule="exact"/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As stated in [3], OTA calibration may not be a RAN1 issue, 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but </w:t>
      </w:r>
      <w:r>
        <w:rPr>
          <w:rFonts w:ascii="Times New Roman" w:eastAsiaTheme="minorEastAsia" w:hAnsi="Times New Roman"/>
          <w:lang w:eastAsia="ja-JP"/>
        </w:rPr>
        <w:t xml:space="preserve">an 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implementation or RAN4 issue (e.g., whether </w:t>
      </w:r>
      <w:r w:rsidR="00F86C18">
        <w:rPr>
          <w:rFonts w:ascii="Times New Roman" w:eastAsiaTheme="minorEastAsia" w:hAnsi="Times New Roman"/>
          <w:lang w:eastAsia="ja-JP"/>
        </w:rPr>
        <w:t xml:space="preserve">a </w:t>
      </w:r>
      <w:r w:rsidRPr="003C3E73">
        <w:rPr>
          <w:rFonts w:ascii="Times New Roman" w:eastAsiaTheme="minorEastAsia" w:hAnsi="Times New Roman"/>
          <w:lang w:val="x-none" w:eastAsia="ja-JP"/>
        </w:rPr>
        <w:t>calibration period</w:t>
      </w:r>
      <w:r w:rsidR="009153B7">
        <w:rPr>
          <w:rFonts w:ascii="Times New Roman" w:eastAsiaTheme="minorEastAsia" w:hAnsi="Times New Roman"/>
          <w:lang w:val="x-none" w:eastAsia="ja-JP"/>
        </w:rPr>
        <w:t>, when calibration signal is transmitted,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 can be included in </w:t>
      </w:r>
      <w:r w:rsidR="00F86C18">
        <w:rPr>
          <w:rFonts w:ascii="Times New Roman" w:eastAsiaTheme="minorEastAsia" w:hAnsi="Times New Roman"/>
          <w:lang w:eastAsia="ja-JP"/>
        </w:rPr>
        <w:t xml:space="preserve">the </w:t>
      </w:r>
      <w:r w:rsidRPr="003C3E73">
        <w:rPr>
          <w:rFonts w:ascii="Times New Roman" w:eastAsiaTheme="minorEastAsia" w:hAnsi="Times New Roman"/>
          <w:lang w:val="x-none" w:eastAsia="ja-JP"/>
        </w:rPr>
        <w:t>“Transmitter ON period” defined by TS36.104)</w:t>
      </w:r>
      <w:r>
        <w:rPr>
          <w:rFonts w:ascii="Times New Roman" w:eastAsiaTheme="minorEastAsia" w:hAnsi="Times New Roman"/>
          <w:lang w:val="x-none" w:eastAsia="ja-JP"/>
        </w:rPr>
        <w:t xml:space="preserve">. However, 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it may be necessary to clarify whether </w:t>
      </w:r>
      <w:r>
        <w:rPr>
          <w:rFonts w:ascii="Times New Roman" w:eastAsiaTheme="minorEastAsia" w:hAnsi="Times New Roman"/>
          <w:lang w:val="x-none" w:eastAsia="ja-JP"/>
        </w:rPr>
        <w:t>OTA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 calibration can be implemented without </w:t>
      </w:r>
      <w:r w:rsidR="00F86C18">
        <w:rPr>
          <w:rFonts w:ascii="Times New Roman" w:eastAsiaTheme="minorEastAsia" w:hAnsi="Times New Roman"/>
          <w:lang w:eastAsia="ja-JP"/>
        </w:rPr>
        <w:t xml:space="preserve">any 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RAN1 </w:t>
      </w:r>
      <w:r w:rsidRPr="003C3E73">
        <w:rPr>
          <w:rFonts w:ascii="Times New Roman" w:eastAsiaTheme="minorEastAsia" w:hAnsi="Times New Roman"/>
          <w:lang w:val="x-none" w:eastAsia="ja-JP"/>
        </w:rPr>
        <w:lastRenderedPageBreak/>
        <w:t xml:space="preserve">specification since it does transmit some </w:t>
      </w:r>
      <w:r w:rsidR="00C47DA7">
        <w:rPr>
          <w:rFonts w:ascii="Times New Roman" w:eastAsiaTheme="minorEastAsia" w:hAnsi="Times New Roman"/>
          <w:lang w:val="x-none" w:eastAsia="ja-JP"/>
        </w:rPr>
        <w:t>signal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 </w:t>
      </w:r>
      <w:r>
        <w:rPr>
          <w:rFonts w:ascii="Times New Roman" w:eastAsiaTheme="minorEastAsia" w:hAnsi="Times New Roman"/>
          <w:lang w:eastAsia="ja-JP"/>
        </w:rPr>
        <w:t>over</w:t>
      </w:r>
      <w:r w:rsidRPr="003C3E73">
        <w:rPr>
          <w:rFonts w:ascii="Times New Roman" w:eastAsiaTheme="minorEastAsia" w:hAnsi="Times New Roman"/>
          <w:lang w:val="x-none" w:eastAsia="ja-JP"/>
        </w:rPr>
        <w:t xml:space="preserve"> the air.</w:t>
      </w:r>
      <w:r w:rsidR="00E138DE" w:rsidRPr="00E138DE">
        <w:rPr>
          <w:rFonts w:ascii="Times New Roman" w:eastAsiaTheme="minorEastAsia" w:hAnsi="Times New Roman"/>
          <w:lang w:val="x-none" w:eastAsia="ja-JP"/>
        </w:rPr>
        <w:t xml:space="preserve"> </w:t>
      </w:r>
      <w:r w:rsidR="00E138DE">
        <w:rPr>
          <w:rFonts w:ascii="Times New Roman" w:eastAsiaTheme="minorEastAsia" w:hAnsi="Times New Roman"/>
          <w:lang w:val="x-none" w:eastAsia="ja-JP"/>
        </w:rPr>
        <w:t>To this end, it is better to study how calibration signal</w:t>
      </w:r>
      <w:r w:rsidR="000A2318">
        <w:rPr>
          <w:rFonts w:ascii="Times New Roman" w:eastAsiaTheme="minorEastAsia" w:hAnsi="Times New Roman"/>
          <w:lang w:eastAsia="ja-JP"/>
        </w:rPr>
        <w:t>s</w:t>
      </w:r>
      <w:r w:rsidR="00E138DE">
        <w:rPr>
          <w:rFonts w:ascii="Times New Roman" w:eastAsiaTheme="minorEastAsia" w:hAnsi="Times New Roman"/>
          <w:lang w:val="x-none" w:eastAsia="ja-JP"/>
        </w:rPr>
        <w:t xml:space="preserve"> should be transmitted/received and whether it is necessary to specify the signalling in RAN1.</w:t>
      </w:r>
    </w:p>
    <w:p w14:paraId="0CFD687D" w14:textId="766F86EA" w:rsidR="00C53F01" w:rsidRPr="003C3E73" w:rsidRDefault="00C53F01" w:rsidP="00C53F01">
      <w:pPr>
        <w:spacing w:beforeLines="50" w:before="180" w:line="240" w:lineRule="exact"/>
        <w:jc w:val="both"/>
        <w:rPr>
          <w:rFonts w:eastAsiaTheme="minorEastAsia"/>
          <w:lang w:eastAsia="ja-JP"/>
        </w:rPr>
      </w:pP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>Proposal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:</w:t>
      </w: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 w:rsidRPr="00C53F01">
        <w:rPr>
          <w:rFonts w:ascii="Arial" w:eastAsiaTheme="minorEastAsia" w:hAnsi="Arial" w:cs="Arial"/>
          <w:b/>
          <w:i/>
          <w:sz w:val="21"/>
          <w:lang w:eastAsia="ja-JP"/>
        </w:rPr>
        <w:t>Study the necessity of calibration signal</w:t>
      </w:r>
      <w:r>
        <w:rPr>
          <w:rFonts w:ascii="Arial" w:eastAsiaTheme="minorEastAsia" w:hAnsi="Arial" w:cs="Arial"/>
          <w:b/>
          <w:i/>
          <w:sz w:val="21"/>
          <w:lang w:eastAsia="ja-JP"/>
        </w:rPr>
        <w:t>l</w:t>
      </w:r>
      <w:r w:rsidRPr="00C53F01">
        <w:rPr>
          <w:rFonts w:ascii="Arial" w:eastAsiaTheme="minorEastAsia" w:hAnsi="Arial" w:cs="Arial"/>
          <w:b/>
          <w:i/>
          <w:sz w:val="21"/>
          <w:lang w:eastAsia="ja-JP"/>
        </w:rPr>
        <w:t>ing to support coherent MIMO transmission</w:t>
      </w:r>
      <w:r w:rsidR="00E46BF5">
        <w:rPr>
          <w:rFonts w:ascii="Arial" w:eastAsiaTheme="minorEastAsia" w:hAnsi="Arial" w:cs="Arial"/>
          <w:b/>
          <w:i/>
          <w:sz w:val="21"/>
          <w:lang w:eastAsia="ja-JP"/>
        </w:rPr>
        <w:t xml:space="preserve"> based on </w:t>
      </w:r>
      <w:r w:rsidR="00E46BF5" w:rsidRPr="00E46BF5">
        <w:rPr>
          <w:rFonts w:ascii="Arial" w:eastAsiaTheme="minorEastAsia" w:hAnsi="Arial" w:cs="Arial"/>
          <w:b/>
          <w:i/>
          <w:sz w:val="21"/>
          <w:lang w:eastAsia="ja-JP"/>
        </w:rPr>
        <w:t>multiple antenna panels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.</w:t>
      </w:r>
    </w:p>
    <w:p w14:paraId="33331365" w14:textId="7BDA5C19" w:rsidR="001C2BC4" w:rsidRDefault="00EF7B09" w:rsidP="001C2BC4">
      <w:pPr>
        <w:jc w:val="center"/>
        <w:rPr>
          <w:rFonts w:ascii="Times New Roman" w:eastAsiaTheme="minorEastAsia" w:hAnsi="Times New Roman"/>
          <w:lang w:eastAsia="ja-JP"/>
        </w:rPr>
      </w:pPr>
      <w:r w:rsidRPr="00EF7B09">
        <w:rPr>
          <w:noProof/>
          <w:lang w:eastAsia="en-GB"/>
        </w:rPr>
        <w:drawing>
          <wp:inline distT="0" distB="0" distL="0" distR="0" wp14:anchorId="57E8752C" wp14:editId="6007E1C1">
            <wp:extent cx="4197240" cy="223848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240" cy="22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B09" w:rsidDel="00267942">
        <w:t xml:space="preserve"> </w:t>
      </w:r>
    </w:p>
    <w:p w14:paraId="22C55B85" w14:textId="05BCF77F" w:rsidR="0054277E" w:rsidRDefault="0054277E" w:rsidP="001C2BC4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(</w:t>
      </w:r>
      <w:r>
        <w:rPr>
          <w:rFonts w:ascii="Times New Roman" w:eastAsiaTheme="minorEastAsia" w:hAnsi="Times New Roman"/>
          <w:lang w:eastAsia="ja-JP"/>
        </w:rPr>
        <w:t>a</w:t>
      </w:r>
      <w:r>
        <w:rPr>
          <w:rFonts w:ascii="Times New Roman" w:eastAsiaTheme="minorEastAsia" w:hAnsi="Times New Roman" w:hint="eastAsia"/>
          <w:lang w:eastAsia="ja-JP"/>
        </w:rPr>
        <w:t>)</w:t>
      </w:r>
      <w:r>
        <w:rPr>
          <w:rFonts w:ascii="Times New Roman" w:eastAsiaTheme="minorEastAsia" w:hAnsi="Times New Roman"/>
          <w:lang w:eastAsia="ja-JP"/>
        </w:rPr>
        <w:t xml:space="preserve"> </w:t>
      </w:r>
      <w:r w:rsidR="00560C11">
        <w:rPr>
          <w:rFonts w:ascii="Times New Roman" w:eastAsiaTheme="minorEastAsia" w:hAnsi="Times New Roman"/>
          <w:lang w:eastAsia="ja-JP"/>
        </w:rPr>
        <w:t xml:space="preserve">Alt 1: </w:t>
      </w:r>
      <w:r w:rsidR="00AD69C4">
        <w:rPr>
          <w:rFonts w:ascii="Times New Roman" w:eastAsiaTheme="minorEastAsia" w:hAnsi="Times New Roman"/>
          <w:lang w:eastAsia="ja-JP"/>
        </w:rPr>
        <w:t>E</w:t>
      </w:r>
      <w:r>
        <w:rPr>
          <w:rFonts w:ascii="Times New Roman" w:eastAsiaTheme="minorEastAsia" w:hAnsi="Times New Roman"/>
          <w:lang w:eastAsia="ja-JP"/>
        </w:rPr>
        <w:t xml:space="preserve">ach panel is collocated with </w:t>
      </w:r>
      <w:r w:rsidR="00F86C18">
        <w:rPr>
          <w:rFonts w:ascii="Times New Roman" w:eastAsiaTheme="minorEastAsia" w:hAnsi="Times New Roman"/>
          <w:lang w:eastAsia="ja-JP"/>
        </w:rPr>
        <w:t xml:space="preserve">a </w:t>
      </w:r>
      <w:r>
        <w:rPr>
          <w:rFonts w:ascii="Times New Roman" w:eastAsiaTheme="minorEastAsia" w:hAnsi="Times New Roman"/>
          <w:lang w:eastAsia="ja-JP"/>
        </w:rPr>
        <w:t>RRH</w:t>
      </w:r>
    </w:p>
    <w:p w14:paraId="44F44E96" w14:textId="3D6F73FE" w:rsidR="0054277E" w:rsidRPr="0054277E" w:rsidRDefault="000C4D2C" w:rsidP="001C2BC4">
      <w:pPr>
        <w:jc w:val="center"/>
        <w:rPr>
          <w:rFonts w:ascii="Times New Roman" w:eastAsiaTheme="minorEastAsia" w:hAnsi="Times New Roman"/>
          <w:lang w:eastAsia="ja-JP"/>
        </w:rPr>
      </w:pPr>
      <w:r w:rsidRPr="000C4D2C">
        <w:rPr>
          <w:noProof/>
          <w:lang w:eastAsia="en-GB"/>
        </w:rPr>
        <w:drawing>
          <wp:inline distT="0" distB="0" distL="0" distR="0" wp14:anchorId="1AFAEA45" wp14:editId="55A2A3A2">
            <wp:extent cx="4219200" cy="225684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200" cy="22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B09" w:rsidRPr="00EF7B09" w:rsidDel="00267942">
        <w:t xml:space="preserve"> </w:t>
      </w:r>
    </w:p>
    <w:p w14:paraId="6B77A72F" w14:textId="5CDF6742" w:rsidR="0054277E" w:rsidRPr="003C3E73" w:rsidRDefault="0054277E" w:rsidP="001C2BC4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(b) </w:t>
      </w:r>
      <w:r w:rsidR="00560C11">
        <w:rPr>
          <w:rFonts w:ascii="Times New Roman" w:eastAsiaTheme="minorEastAsia" w:hAnsi="Times New Roman"/>
          <w:lang w:eastAsia="ja-JP"/>
        </w:rPr>
        <w:t>Alt 2:</w:t>
      </w:r>
      <w:r>
        <w:rPr>
          <w:rFonts w:ascii="Times New Roman" w:eastAsiaTheme="minorEastAsia" w:hAnsi="Times New Roman"/>
          <w:lang w:eastAsia="ja-JP"/>
        </w:rPr>
        <w:t xml:space="preserve"> </w:t>
      </w:r>
      <w:r w:rsidR="00560C11">
        <w:rPr>
          <w:rFonts w:ascii="Times New Roman" w:eastAsiaTheme="minorEastAsia" w:hAnsi="Times New Roman"/>
          <w:lang w:eastAsia="ja-JP"/>
        </w:rPr>
        <w:t>A</w:t>
      </w:r>
      <w:r>
        <w:rPr>
          <w:rFonts w:ascii="Times New Roman" w:eastAsiaTheme="minorEastAsia" w:hAnsi="Times New Roman"/>
          <w:lang w:eastAsia="ja-JP"/>
        </w:rPr>
        <w:t xml:space="preserve">ll panels are connected to </w:t>
      </w:r>
      <w:r w:rsidR="00F86C18">
        <w:rPr>
          <w:rFonts w:ascii="Times New Roman" w:eastAsiaTheme="minorEastAsia" w:hAnsi="Times New Roman"/>
          <w:lang w:eastAsia="ja-JP"/>
        </w:rPr>
        <w:t xml:space="preserve">a </w:t>
      </w:r>
      <w:r>
        <w:rPr>
          <w:rFonts w:ascii="Times New Roman" w:eastAsiaTheme="minorEastAsia" w:hAnsi="Times New Roman"/>
          <w:lang w:eastAsia="ja-JP"/>
        </w:rPr>
        <w:t>single RRH</w:t>
      </w:r>
    </w:p>
    <w:p w14:paraId="497BD1FF" w14:textId="3CF9D0EC" w:rsidR="001C2BC4" w:rsidRDefault="00C53F01" w:rsidP="001C2BC4">
      <w:pPr>
        <w:spacing w:line="240" w:lineRule="exact"/>
        <w:jc w:val="center"/>
        <w:rPr>
          <w:rFonts w:eastAsia="MS Mincho"/>
          <w:lang w:eastAsia="ja-JP"/>
        </w:rPr>
      </w:pPr>
      <w:r>
        <w:rPr>
          <w:rFonts w:ascii="Times New Roman" w:eastAsiaTheme="minorEastAsia" w:hAnsi="Times New Roman"/>
          <w:b/>
          <w:lang w:eastAsia="ja-JP"/>
        </w:rPr>
        <w:t>Fig. 3</w:t>
      </w:r>
      <w:r w:rsidR="001C2BC4" w:rsidRPr="003C3E73">
        <w:rPr>
          <w:rFonts w:ascii="Times New Roman" w:eastAsiaTheme="minorEastAsia" w:hAnsi="Times New Roman"/>
          <w:lang w:eastAsia="ja-JP"/>
        </w:rPr>
        <w:t xml:space="preserve"> </w:t>
      </w:r>
      <w:r w:rsidR="000A2318">
        <w:rPr>
          <w:rFonts w:ascii="Times New Roman" w:eastAsiaTheme="minorEastAsia" w:hAnsi="Times New Roman"/>
          <w:lang w:eastAsia="ja-JP"/>
        </w:rPr>
        <w:t>Examples of c</w:t>
      </w:r>
      <w:r>
        <w:rPr>
          <w:rFonts w:ascii="Times New Roman" w:eastAsiaTheme="minorEastAsia" w:hAnsi="Times New Roman"/>
          <w:lang w:eastAsia="ja-JP"/>
        </w:rPr>
        <w:t>ircuitry based calibration structure</w:t>
      </w:r>
      <w:r w:rsidR="000A2318">
        <w:rPr>
          <w:rFonts w:ascii="Times New Roman" w:eastAsiaTheme="minorEastAsia" w:hAnsi="Times New Roman"/>
          <w:lang w:eastAsia="ja-JP"/>
        </w:rPr>
        <w:t>s</w:t>
      </w:r>
      <w:r>
        <w:rPr>
          <w:rFonts w:ascii="Times New Roman" w:eastAsiaTheme="minorEastAsia" w:hAnsi="Times New Roman"/>
          <w:lang w:eastAsia="ja-JP"/>
        </w:rPr>
        <w:t xml:space="preserve"> for </w:t>
      </w:r>
      <w:r w:rsidR="00E46BF5" w:rsidRPr="00626376">
        <w:rPr>
          <w:rFonts w:eastAsia="MS Mincho" w:hint="eastAsia"/>
          <w:lang w:eastAsia="ja-JP"/>
        </w:rPr>
        <w:t>multiple antenna panels</w:t>
      </w:r>
    </w:p>
    <w:p w14:paraId="26516F4F" w14:textId="77777777" w:rsidR="00391073" w:rsidRPr="003C3E73" w:rsidRDefault="00391073" w:rsidP="001C2BC4">
      <w:pPr>
        <w:spacing w:line="240" w:lineRule="exact"/>
        <w:jc w:val="center"/>
        <w:rPr>
          <w:rFonts w:ascii="Times New Roman" w:eastAsiaTheme="minorEastAsia" w:hAnsi="Times New Roman"/>
          <w:lang w:eastAsia="ja-JP"/>
        </w:rPr>
      </w:pP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t>Conclusions</w:t>
      </w:r>
    </w:p>
    <w:p w14:paraId="59399660" w14:textId="363162A7" w:rsidR="00326CFA" w:rsidRPr="003C3E73" w:rsidRDefault="00D91997" w:rsidP="00274C73">
      <w:pPr>
        <w:spacing w:line="240" w:lineRule="exact"/>
        <w:jc w:val="both"/>
        <w:rPr>
          <w:rFonts w:eastAsiaTheme="minorEastAsia"/>
          <w:lang w:eastAsia="ja-JP"/>
        </w:rPr>
      </w:pPr>
      <w:r w:rsidRPr="003C3E73">
        <w:rPr>
          <w:rFonts w:ascii="Times New Roman" w:eastAsiaTheme="minorEastAsia" w:hAnsi="Times New Roman"/>
          <w:lang w:eastAsia="ja-JP"/>
        </w:rPr>
        <w:t>Thi</w:t>
      </w:r>
      <w:r w:rsidR="00694311" w:rsidRPr="003C3E73">
        <w:rPr>
          <w:rFonts w:ascii="Times New Roman" w:eastAsiaTheme="minorEastAsia" w:hAnsi="Times New Roman"/>
          <w:lang w:eastAsia="ja-JP"/>
        </w:rPr>
        <w:t xml:space="preserve">s contribution discussed </w:t>
      </w:r>
      <w:r w:rsidR="005F05A1">
        <w:rPr>
          <w:rFonts w:ascii="Times New Roman" w:eastAsia="MS Mincho" w:hAnsi="Times New Roman"/>
          <w:lang w:eastAsia="ja-JP"/>
        </w:rPr>
        <w:t>antenna</w:t>
      </w:r>
      <w:r w:rsidR="005F05A1" w:rsidRPr="003C3E73">
        <w:rPr>
          <w:rFonts w:ascii="Times New Roman" w:eastAsia="MS Mincho" w:hAnsi="Times New Roman"/>
          <w:lang w:eastAsia="ja-JP"/>
        </w:rPr>
        <w:t xml:space="preserve"> </w:t>
      </w:r>
      <w:r w:rsidR="002C06FD" w:rsidRPr="003C3E73">
        <w:rPr>
          <w:rFonts w:ascii="Times New Roman" w:eastAsia="MS Mincho" w:hAnsi="Times New Roman"/>
          <w:lang w:eastAsia="ja-JP"/>
        </w:rPr>
        <w:t>calibration to achieve channel reciprocity</w:t>
      </w:r>
      <w:r w:rsidR="0091615D">
        <w:rPr>
          <w:rFonts w:ascii="Times New Roman" w:eastAsia="MS Mincho" w:hAnsi="Times New Roman"/>
          <w:lang w:eastAsia="ja-JP"/>
        </w:rPr>
        <w:t xml:space="preserve"> for coherent MIMO transmission based on </w:t>
      </w:r>
      <w:r w:rsidR="0091615D" w:rsidRPr="00626376">
        <w:rPr>
          <w:rFonts w:eastAsia="MS Mincho" w:hint="eastAsia"/>
          <w:lang w:eastAsia="ja-JP"/>
        </w:rPr>
        <w:t>multiple antenna panels</w:t>
      </w:r>
      <w:r w:rsidR="00DB0A82" w:rsidRPr="003C3E73">
        <w:rPr>
          <w:rFonts w:ascii="Times New Roman" w:eastAsiaTheme="minorEastAsia" w:hAnsi="Times New Roman"/>
          <w:lang w:eastAsia="ja-JP"/>
        </w:rPr>
        <w:t xml:space="preserve">. Based on the discussion, the </w:t>
      </w:r>
      <w:r w:rsidR="00FF34FB" w:rsidRPr="003C3E73">
        <w:rPr>
          <w:rFonts w:ascii="Times New Roman" w:eastAsiaTheme="minorEastAsia" w:hAnsi="Times New Roman"/>
          <w:lang w:eastAsia="ja-JP"/>
        </w:rPr>
        <w:t xml:space="preserve">observation and </w:t>
      </w:r>
      <w:r w:rsidR="004961FB" w:rsidRPr="003C3E73">
        <w:rPr>
          <w:rFonts w:ascii="Times New Roman" w:eastAsiaTheme="minorEastAsia" w:hAnsi="Times New Roman"/>
          <w:lang w:eastAsia="ja-JP"/>
        </w:rPr>
        <w:t xml:space="preserve">proposal </w:t>
      </w:r>
      <w:r w:rsidR="00FF34FB" w:rsidRPr="003C3E73">
        <w:rPr>
          <w:rFonts w:ascii="Times New Roman" w:eastAsiaTheme="minorEastAsia" w:hAnsi="Times New Roman"/>
          <w:lang w:eastAsia="ja-JP"/>
        </w:rPr>
        <w:t>are</w:t>
      </w:r>
      <w:r w:rsidR="004961FB" w:rsidRPr="003C3E73">
        <w:rPr>
          <w:rFonts w:ascii="Times New Roman" w:eastAsiaTheme="minorEastAsia" w:hAnsi="Times New Roman"/>
          <w:lang w:eastAsia="ja-JP"/>
        </w:rPr>
        <w:t xml:space="preserve"> </w:t>
      </w:r>
      <w:r w:rsidR="00E12FBE" w:rsidRPr="003C3E73">
        <w:rPr>
          <w:rFonts w:ascii="Times New Roman" w:eastAsiaTheme="minorEastAsia" w:hAnsi="Times New Roman"/>
          <w:lang w:eastAsia="ja-JP"/>
        </w:rPr>
        <w:t>summarized as follows</w:t>
      </w:r>
      <w:r w:rsidR="00D6267E" w:rsidRPr="003C3E73">
        <w:rPr>
          <w:rFonts w:ascii="Times New Roman" w:eastAsiaTheme="minorEastAsia" w:hAnsi="Times New Roman"/>
          <w:lang w:eastAsia="ja-JP"/>
        </w:rPr>
        <w:t>:</w:t>
      </w:r>
    </w:p>
    <w:p w14:paraId="1550A37C" w14:textId="73B8E7F8" w:rsidR="0066141B" w:rsidRPr="003C3E73" w:rsidRDefault="006B0C5F" w:rsidP="00274C73">
      <w:pPr>
        <w:spacing w:beforeLines="50" w:before="180" w:line="240" w:lineRule="exact"/>
        <w:jc w:val="both"/>
        <w:rPr>
          <w:rFonts w:ascii="Times New Roman" w:eastAsiaTheme="minorEastAsia" w:hAnsi="Times New Roman"/>
          <w:b/>
          <w:i/>
          <w:lang w:eastAsia="ja-JP"/>
        </w:rPr>
      </w:pPr>
      <w:r>
        <w:rPr>
          <w:rFonts w:ascii="Arial" w:eastAsiaTheme="minorEastAsia" w:hAnsi="Arial" w:cs="Arial"/>
          <w:b/>
          <w:i/>
          <w:sz w:val="21"/>
          <w:lang w:eastAsia="ja-JP"/>
        </w:rPr>
        <w:t>Observation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 xml:space="preserve">: </w:t>
      </w:r>
      <w:r w:rsidRPr="00CF2960">
        <w:rPr>
          <w:rFonts w:ascii="Arial" w:eastAsiaTheme="minorEastAsia" w:hAnsi="Arial" w:cs="Arial"/>
          <w:b/>
          <w:bCs/>
          <w:i/>
          <w:iCs/>
          <w:sz w:val="21"/>
          <w:lang w:eastAsia="ja-JP"/>
        </w:rPr>
        <w:t>Channel reciprocity calibration is necessary to obtain sufficient DL coherent MU-MIMO gain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.</w:t>
      </w:r>
    </w:p>
    <w:p w14:paraId="32CFDC16" w14:textId="77777777" w:rsidR="0091615D" w:rsidRDefault="0091615D" w:rsidP="0091615D">
      <w:pPr>
        <w:spacing w:beforeLines="50" w:before="180" w:line="240" w:lineRule="exact"/>
        <w:jc w:val="both"/>
        <w:rPr>
          <w:rFonts w:ascii="Arial" w:eastAsiaTheme="minorEastAsia" w:hAnsi="Arial" w:cs="Arial"/>
          <w:b/>
          <w:i/>
          <w:sz w:val="21"/>
          <w:lang w:eastAsia="ja-JP"/>
        </w:rPr>
      </w:pP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>Proposal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:</w:t>
      </w:r>
      <w:r w:rsidRPr="003C3E73">
        <w:rPr>
          <w:rFonts w:ascii="Arial" w:eastAsiaTheme="minorEastAsia" w:hAnsi="Arial" w:cs="Arial" w:hint="eastAsia"/>
          <w:b/>
          <w:i/>
          <w:sz w:val="21"/>
          <w:lang w:eastAsia="ja-JP"/>
        </w:rPr>
        <w:t xml:space="preserve"> </w:t>
      </w:r>
      <w:r w:rsidRPr="00C53F01">
        <w:rPr>
          <w:rFonts w:ascii="Arial" w:eastAsiaTheme="minorEastAsia" w:hAnsi="Arial" w:cs="Arial"/>
          <w:b/>
          <w:i/>
          <w:sz w:val="21"/>
          <w:lang w:eastAsia="ja-JP"/>
        </w:rPr>
        <w:t>Study the necessity of calibration signal</w:t>
      </w:r>
      <w:r>
        <w:rPr>
          <w:rFonts w:ascii="Arial" w:eastAsiaTheme="minorEastAsia" w:hAnsi="Arial" w:cs="Arial"/>
          <w:b/>
          <w:i/>
          <w:sz w:val="21"/>
          <w:lang w:eastAsia="ja-JP"/>
        </w:rPr>
        <w:t>l</w:t>
      </w:r>
      <w:r w:rsidRPr="00C53F01">
        <w:rPr>
          <w:rFonts w:ascii="Arial" w:eastAsiaTheme="minorEastAsia" w:hAnsi="Arial" w:cs="Arial"/>
          <w:b/>
          <w:i/>
          <w:sz w:val="21"/>
          <w:lang w:eastAsia="ja-JP"/>
        </w:rPr>
        <w:t>ing to support coherent MIMO transmission</w:t>
      </w:r>
      <w:r>
        <w:rPr>
          <w:rFonts w:ascii="Arial" w:eastAsiaTheme="minorEastAsia" w:hAnsi="Arial" w:cs="Arial"/>
          <w:b/>
          <w:i/>
          <w:sz w:val="21"/>
          <w:lang w:eastAsia="ja-JP"/>
        </w:rPr>
        <w:t xml:space="preserve"> based on </w:t>
      </w:r>
      <w:r w:rsidRPr="00E46BF5">
        <w:rPr>
          <w:rFonts w:ascii="Arial" w:eastAsiaTheme="minorEastAsia" w:hAnsi="Arial" w:cs="Arial"/>
          <w:b/>
          <w:i/>
          <w:sz w:val="21"/>
          <w:lang w:eastAsia="ja-JP"/>
        </w:rPr>
        <w:t>multiple antenna panels</w:t>
      </w:r>
      <w:r w:rsidRPr="003C3E73">
        <w:rPr>
          <w:rFonts w:ascii="Arial" w:eastAsiaTheme="minorEastAsia" w:hAnsi="Arial" w:cs="Arial"/>
          <w:b/>
          <w:i/>
          <w:sz w:val="21"/>
          <w:lang w:eastAsia="ja-JP"/>
        </w:rPr>
        <w:t>.</w:t>
      </w:r>
    </w:p>
    <w:p w14:paraId="1D27E798" w14:textId="77777777" w:rsidR="00391073" w:rsidRDefault="00391073" w:rsidP="0091615D">
      <w:pPr>
        <w:spacing w:beforeLines="50" w:before="180" w:line="240" w:lineRule="exact"/>
        <w:jc w:val="both"/>
        <w:rPr>
          <w:rFonts w:eastAsiaTheme="minorEastAsia"/>
          <w:lang w:eastAsia="ja-JP"/>
        </w:rPr>
      </w:pPr>
    </w:p>
    <w:p w14:paraId="5E7EBFE1" w14:textId="77777777" w:rsidR="00391073" w:rsidRPr="003C3E73" w:rsidRDefault="00391073" w:rsidP="0091615D">
      <w:pPr>
        <w:spacing w:beforeLines="50" w:before="180" w:line="240" w:lineRule="exact"/>
        <w:jc w:val="both"/>
        <w:rPr>
          <w:rFonts w:eastAsiaTheme="minorEastAsia"/>
          <w:lang w:eastAsia="ja-JP"/>
        </w:rPr>
      </w:pPr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lastRenderedPageBreak/>
        <w:t>References</w:t>
      </w:r>
    </w:p>
    <w:p w14:paraId="7A636A2C" w14:textId="72C07F66" w:rsidR="00227154" w:rsidRPr="00227154" w:rsidRDefault="00227154" w:rsidP="00A01A4B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>X. Wang</w:t>
      </w:r>
      <w:r w:rsidRPr="003C3E73">
        <w:rPr>
          <w:rFonts w:ascii="Times New Roman" w:eastAsia="MS Mincho" w:hAnsi="Times New Roman" w:hint="eastAsia"/>
          <w:szCs w:val="20"/>
          <w:lang w:eastAsia="ja-JP"/>
        </w:rPr>
        <w:t xml:space="preserve"> et al</w:t>
      </w:r>
      <w:r w:rsidRPr="003C3E73">
        <w:rPr>
          <w:rFonts w:ascii="Times New Roman" w:eastAsia="MS Mincho" w:hAnsi="Times New Roman"/>
          <w:szCs w:val="20"/>
          <w:lang w:eastAsia="ja-JP"/>
        </w:rPr>
        <w:t>., “</w:t>
      </w:r>
      <w:r>
        <w:rPr>
          <w:rFonts w:ascii="Times New Roman" w:eastAsia="MS Mincho" w:hAnsi="Times New Roman"/>
          <w:szCs w:val="20"/>
          <w:lang w:eastAsia="ja-JP"/>
        </w:rPr>
        <w:t>Large Scale Experimental Trial of 5G Mobile Communication Systems</w:t>
      </w:r>
      <w:r w:rsidRPr="00227154">
        <w:rPr>
          <w:rFonts w:ascii="Times New Roman" w:eastAsia="MS Mincho" w:hAnsi="Times New Roman"/>
          <w:szCs w:val="20"/>
          <w:lang w:eastAsia="ja-JP"/>
        </w:rPr>
        <w:t>―</w:t>
      </w:r>
      <w:r>
        <w:rPr>
          <w:rFonts w:ascii="Times New Roman" w:eastAsia="MS Mincho" w:hAnsi="Times New Roman" w:hint="eastAsia"/>
          <w:szCs w:val="20"/>
          <w:lang w:eastAsia="ja-JP"/>
        </w:rPr>
        <w:t>TDD</w:t>
      </w:r>
      <w:r>
        <w:rPr>
          <w:rFonts w:ascii="Times New Roman" w:eastAsia="MS Mincho" w:hAnsi="Times New Roman"/>
          <w:szCs w:val="20"/>
          <w:lang w:eastAsia="ja-JP"/>
        </w:rPr>
        <w:t xml:space="preserve"> Massive MIMO with Linear and Non-linear Precoding Schemes</w:t>
      </w:r>
      <w:r w:rsidRPr="003C3E73">
        <w:rPr>
          <w:rFonts w:ascii="Times New Roman" w:eastAsia="MS Mincho" w:hAnsi="Times New Roman"/>
          <w:szCs w:val="20"/>
          <w:lang w:eastAsia="ja-JP"/>
        </w:rPr>
        <w:t xml:space="preserve">,” </w:t>
      </w:r>
      <w:r w:rsidR="004F4FC3">
        <w:rPr>
          <w:rFonts w:ascii="Times New Roman" w:eastAsia="MS Mincho" w:hAnsi="Times New Roman"/>
          <w:szCs w:val="20"/>
          <w:lang w:eastAsia="ja-JP"/>
        </w:rPr>
        <w:t>PIMRC 2016</w:t>
      </w:r>
      <w:r w:rsidRPr="003C3E73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4F4FC3">
        <w:rPr>
          <w:rFonts w:ascii="Times New Roman" w:eastAsia="MS Mincho" w:hAnsi="Times New Roman"/>
          <w:szCs w:val="20"/>
          <w:lang w:eastAsia="ja-JP"/>
        </w:rPr>
        <w:t>Valencia</w:t>
      </w:r>
      <w:r w:rsidRPr="003C3E73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4F4FC3">
        <w:rPr>
          <w:rFonts w:ascii="Times New Roman" w:eastAsia="MS Mincho" w:hAnsi="Times New Roman"/>
          <w:szCs w:val="20"/>
          <w:lang w:eastAsia="ja-JP"/>
        </w:rPr>
        <w:t>Spain</w:t>
      </w:r>
      <w:r w:rsidRPr="003C3E73"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4F4FC3">
        <w:rPr>
          <w:rFonts w:ascii="Times New Roman" w:eastAsia="MS Mincho" w:hAnsi="Times New Roman"/>
          <w:szCs w:val="20"/>
          <w:lang w:eastAsia="ja-JP"/>
        </w:rPr>
        <w:t>September 2016</w:t>
      </w:r>
      <w:r w:rsidRPr="003C3E73">
        <w:rPr>
          <w:rFonts w:ascii="Times New Roman" w:eastAsia="MS Mincho" w:hAnsi="Times New Roman"/>
          <w:szCs w:val="20"/>
          <w:lang w:eastAsia="ja-JP"/>
        </w:rPr>
        <w:t>.</w:t>
      </w:r>
    </w:p>
    <w:p w14:paraId="6EC15218" w14:textId="2F169F4E" w:rsidR="00A01A4B" w:rsidRDefault="006B0C5F" w:rsidP="00A01A4B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t>R1-1609725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>, “</w:t>
      </w:r>
      <w:r>
        <w:rPr>
          <w:rFonts w:eastAsia="SimSun"/>
          <w:lang w:val="en-US" w:eastAsia="zh-CN"/>
        </w:rPr>
        <w:t xml:space="preserve">Over </w:t>
      </w:r>
      <w:proofErr w:type="gramStart"/>
      <w:r>
        <w:rPr>
          <w:rFonts w:eastAsia="SimSun"/>
          <w:lang w:val="en-US" w:eastAsia="zh-CN"/>
        </w:rPr>
        <w:t>T</w:t>
      </w:r>
      <w:r w:rsidR="00A01A4B" w:rsidRPr="00A01A4B">
        <w:rPr>
          <w:rFonts w:eastAsia="SimSun"/>
          <w:lang w:val="en-US" w:eastAsia="zh-CN"/>
        </w:rPr>
        <w:t>he</w:t>
      </w:r>
      <w:proofErr w:type="gramEnd"/>
      <w:r w:rsidR="00A01A4B" w:rsidRPr="00A01A4B">
        <w:rPr>
          <w:rFonts w:eastAsia="SimSun"/>
          <w:lang w:val="en-US" w:eastAsia="zh-CN"/>
        </w:rPr>
        <w:t xml:space="preserve"> Air Calibration </w:t>
      </w:r>
      <w:r>
        <w:rPr>
          <w:rFonts w:eastAsia="SimSun"/>
          <w:lang w:val="en-US" w:eastAsia="zh-CN"/>
        </w:rPr>
        <w:t xml:space="preserve">for </w:t>
      </w:r>
      <w:r w:rsidRPr="00A01A4B">
        <w:rPr>
          <w:rFonts w:eastAsia="SimSun"/>
          <w:lang w:val="en-US" w:eastAsia="zh-CN"/>
        </w:rPr>
        <w:t xml:space="preserve">Reciprocity </w:t>
      </w:r>
      <w:r>
        <w:rPr>
          <w:rFonts w:eastAsia="SimSun"/>
          <w:lang w:val="en-US" w:eastAsia="zh-CN"/>
        </w:rPr>
        <w:t>Based M</w:t>
      </w:r>
      <w:r w:rsidR="00A01A4B" w:rsidRPr="00A01A4B">
        <w:rPr>
          <w:rFonts w:eastAsia="SimSun"/>
          <w:lang w:val="en-US" w:eastAsia="zh-CN"/>
        </w:rPr>
        <w:t>IMO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 xml:space="preserve">,” </w:t>
      </w:r>
      <w:r w:rsidR="00A01A4B" w:rsidRPr="00A01A4B">
        <w:rPr>
          <w:rFonts w:eastAsia="SimSun"/>
          <w:lang w:val="en-US" w:eastAsia="zh-CN"/>
        </w:rPr>
        <w:t>National Instruments</w:t>
      </w:r>
      <w:r w:rsidR="00A01A4B">
        <w:rPr>
          <w:rFonts w:ascii="Times New Roman" w:eastAsia="MS Mincho" w:hAnsi="Times New Roman"/>
          <w:szCs w:val="20"/>
          <w:lang w:eastAsia="ja-JP"/>
        </w:rPr>
        <w:t>, 3GPP RAN1 #86</w:t>
      </w:r>
      <w:r>
        <w:rPr>
          <w:rFonts w:ascii="Times New Roman" w:eastAsia="MS Mincho" w:hAnsi="Times New Roman"/>
          <w:szCs w:val="20"/>
          <w:lang w:eastAsia="ja-JP"/>
        </w:rPr>
        <w:t>bis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 xml:space="preserve">, </w:t>
      </w:r>
      <w:r>
        <w:rPr>
          <w:rFonts w:ascii="Times New Roman" w:eastAsia="MS Mincho" w:hAnsi="Times New Roman"/>
          <w:szCs w:val="20"/>
          <w:lang w:eastAsia="ja-JP"/>
        </w:rPr>
        <w:t>Lisbon</w:t>
      </w:r>
      <w:r w:rsidR="00A01A4B" w:rsidRPr="00A01A4B">
        <w:rPr>
          <w:rFonts w:ascii="Times New Roman" w:eastAsia="MS Mincho" w:hAnsi="Times New Roman"/>
          <w:szCs w:val="20"/>
          <w:lang w:eastAsia="ja-JP"/>
        </w:rPr>
        <w:t xml:space="preserve">, </w:t>
      </w:r>
      <w:r>
        <w:rPr>
          <w:rFonts w:ascii="Times New Roman" w:eastAsia="MS Mincho" w:hAnsi="Times New Roman"/>
          <w:szCs w:val="20"/>
          <w:lang w:eastAsia="ja-JP"/>
        </w:rPr>
        <w:t>Portugal</w:t>
      </w:r>
      <w:r w:rsidR="00A01A4B">
        <w:rPr>
          <w:rFonts w:ascii="Times New Roman" w:eastAsia="MS Mincho" w:hAnsi="Times New Roman"/>
          <w:szCs w:val="20"/>
          <w:lang w:eastAsia="ja-JP"/>
        </w:rPr>
        <w:t xml:space="preserve">, </w:t>
      </w:r>
      <w:r>
        <w:rPr>
          <w:rFonts w:ascii="Times New Roman" w:eastAsia="MS Mincho" w:hAnsi="Times New Roman"/>
          <w:szCs w:val="20"/>
          <w:lang w:eastAsia="ja-JP"/>
        </w:rPr>
        <w:t>October</w:t>
      </w:r>
      <w:r w:rsidR="00A01A4B">
        <w:rPr>
          <w:rFonts w:ascii="Times New Roman" w:eastAsia="MS Mincho" w:hAnsi="Times New Roman"/>
          <w:szCs w:val="20"/>
          <w:lang w:eastAsia="ja-JP"/>
        </w:rPr>
        <w:t xml:space="preserve"> 2016</w:t>
      </w:r>
      <w:r w:rsidR="00A01A4B" w:rsidRPr="008420DC">
        <w:rPr>
          <w:rFonts w:ascii="Times New Roman" w:eastAsia="MS Mincho" w:hAnsi="Times New Roman"/>
          <w:szCs w:val="20"/>
          <w:lang w:eastAsia="ja-JP"/>
        </w:rPr>
        <w:t>.</w:t>
      </w:r>
    </w:p>
    <w:p w14:paraId="4865C3BE" w14:textId="6D6FBA3E" w:rsidR="000A2318" w:rsidRDefault="00FA3A90" w:rsidP="00391073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t>R1-1608809</w:t>
      </w:r>
      <w:r w:rsidR="006B0C5F" w:rsidRPr="006B0C5F">
        <w:rPr>
          <w:rFonts w:ascii="Times New Roman" w:eastAsia="MS Mincho" w:hAnsi="Times New Roman"/>
          <w:szCs w:val="20"/>
          <w:lang w:eastAsia="ja-JP"/>
        </w:rPr>
        <w:t>, “</w:t>
      </w:r>
      <w:r>
        <w:rPr>
          <w:rFonts w:eastAsia="SimSun"/>
          <w:lang w:val="en-US" w:eastAsia="zh-CN"/>
        </w:rPr>
        <w:t>Over the a</w:t>
      </w:r>
      <w:r w:rsidR="006B0C5F" w:rsidRPr="006B0C5F">
        <w:rPr>
          <w:rFonts w:eastAsia="SimSun"/>
          <w:lang w:val="en-US" w:eastAsia="zh-CN"/>
        </w:rPr>
        <w:t xml:space="preserve">ir </w:t>
      </w:r>
      <w:r>
        <w:rPr>
          <w:rFonts w:eastAsia="SimSun"/>
          <w:lang w:val="en-US" w:eastAsia="zh-CN"/>
        </w:rPr>
        <w:t>c</w:t>
      </w:r>
      <w:r w:rsidR="006B0C5F" w:rsidRPr="006B0C5F">
        <w:rPr>
          <w:rFonts w:eastAsia="SimSun"/>
          <w:lang w:val="en-US" w:eastAsia="zh-CN"/>
        </w:rPr>
        <w:t xml:space="preserve">alibration for </w:t>
      </w:r>
      <w:r>
        <w:rPr>
          <w:rFonts w:eastAsia="SimSun"/>
          <w:lang w:val="en-US" w:eastAsia="zh-CN"/>
        </w:rPr>
        <w:t>channel r</w:t>
      </w:r>
      <w:r w:rsidR="006B0C5F" w:rsidRPr="006B0C5F">
        <w:rPr>
          <w:rFonts w:eastAsia="SimSun"/>
          <w:lang w:val="en-US" w:eastAsia="zh-CN"/>
        </w:rPr>
        <w:t xml:space="preserve">eciprocity </w:t>
      </w:r>
      <w:r>
        <w:rPr>
          <w:rFonts w:eastAsia="SimSun"/>
          <w:lang w:val="en-US" w:eastAsia="zh-CN"/>
        </w:rPr>
        <w:t>in NR</w:t>
      </w:r>
      <w:r w:rsidR="006B0C5F" w:rsidRPr="006B0C5F">
        <w:rPr>
          <w:rFonts w:eastAsia="SimSun"/>
          <w:lang w:val="en-US" w:eastAsia="zh-CN"/>
        </w:rPr>
        <w:t xml:space="preserve"> MIMO</w:t>
      </w:r>
      <w:r w:rsidR="006B0C5F" w:rsidRPr="006B0C5F">
        <w:rPr>
          <w:rFonts w:ascii="Times New Roman" w:eastAsia="MS Mincho" w:hAnsi="Times New Roman"/>
          <w:szCs w:val="20"/>
          <w:lang w:eastAsia="ja-JP"/>
        </w:rPr>
        <w:t xml:space="preserve">,” </w:t>
      </w:r>
      <w:r>
        <w:rPr>
          <w:rFonts w:ascii="Times New Roman" w:eastAsia="MS Mincho" w:hAnsi="Times New Roman"/>
          <w:szCs w:val="20"/>
          <w:lang w:eastAsia="ja-JP"/>
        </w:rPr>
        <w:t>Fujitsu</w:t>
      </w:r>
      <w:r w:rsidR="006B0C5F" w:rsidRPr="006B0C5F">
        <w:rPr>
          <w:rFonts w:ascii="Times New Roman" w:eastAsia="MS Mincho" w:hAnsi="Times New Roman"/>
          <w:szCs w:val="20"/>
          <w:lang w:eastAsia="ja-JP"/>
        </w:rPr>
        <w:t>, 3GPP RAN1 #86bis, Lisbon, Portugal, October 2016.</w:t>
      </w:r>
    </w:p>
    <w:p w14:paraId="7248C80B" w14:textId="77777777" w:rsidR="00391073" w:rsidRDefault="00391073" w:rsidP="00391073">
      <w:pPr>
        <w:spacing w:line="240" w:lineRule="exact"/>
        <w:jc w:val="both"/>
        <w:rPr>
          <w:rFonts w:ascii="Times New Roman" w:eastAsia="MS Mincho" w:hAnsi="Times New Roman"/>
          <w:szCs w:val="20"/>
          <w:lang w:eastAsia="ja-JP"/>
        </w:rPr>
      </w:pPr>
    </w:p>
    <w:p w14:paraId="0CDDF656" w14:textId="77777777" w:rsidR="00391073" w:rsidRDefault="00391073" w:rsidP="00391073">
      <w:pPr>
        <w:spacing w:line="240" w:lineRule="exact"/>
        <w:jc w:val="both"/>
        <w:rPr>
          <w:rFonts w:ascii="Times New Roman" w:eastAsia="MS Mincho" w:hAnsi="Times New Roman"/>
          <w:szCs w:val="20"/>
          <w:lang w:eastAsia="ja-JP"/>
        </w:rPr>
      </w:pPr>
    </w:p>
    <w:p w14:paraId="3A3FFA30" w14:textId="77777777" w:rsidR="00391073" w:rsidRPr="00391073" w:rsidRDefault="00391073" w:rsidP="00391073">
      <w:pPr>
        <w:spacing w:line="240" w:lineRule="exact"/>
        <w:jc w:val="both"/>
        <w:rPr>
          <w:rFonts w:ascii="Times New Roman" w:eastAsia="MS Mincho" w:hAnsi="Times New Roman"/>
          <w:szCs w:val="20"/>
          <w:lang w:eastAsia="ja-JP"/>
        </w:rPr>
      </w:pPr>
      <w:bookmarkStart w:id="1" w:name="_GoBack"/>
      <w:bookmarkEnd w:id="1"/>
    </w:p>
    <w:p w14:paraId="39FBA5EB" w14:textId="2A033495" w:rsidR="00CC0C9F" w:rsidRPr="003C3E73" w:rsidRDefault="00CC0C9F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Appendix</w:t>
      </w:r>
    </w:p>
    <w:p w14:paraId="783BCE72" w14:textId="63E5FCB7" w:rsidR="00C44A4A" w:rsidRPr="003C3E73" w:rsidRDefault="00752BD3" w:rsidP="00C44A4A">
      <w:pPr>
        <w:jc w:val="center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b/>
          <w:szCs w:val="20"/>
          <w:lang w:eastAsia="ja-JP"/>
        </w:rPr>
        <w:t xml:space="preserve">Table </w:t>
      </w:r>
      <w:proofErr w:type="gramStart"/>
      <w:r>
        <w:rPr>
          <w:rFonts w:ascii="Times New Roman" w:eastAsia="MS Mincho" w:hAnsi="Times New Roman"/>
          <w:b/>
          <w:szCs w:val="20"/>
          <w:lang w:eastAsia="ja-JP"/>
        </w:rPr>
        <w:t>A</w:t>
      </w:r>
      <w:r w:rsidR="00C44A4A" w:rsidRPr="003C3E73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096898" w:rsidRPr="003C3E73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C44A4A" w:rsidRPr="003C3E73">
        <w:rPr>
          <w:rFonts w:ascii="Times New Roman" w:eastAsia="MS Mincho" w:hAnsi="Times New Roman"/>
          <w:szCs w:val="20"/>
          <w:lang w:eastAsia="ja-JP"/>
        </w:rPr>
        <w:t>Evaluation</w:t>
      </w:r>
      <w:proofErr w:type="gramEnd"/>
      <w:r w:rsidR="00C44A4A" w:rsidRPr="003C3E73">
        <w:rPr>
          <w:rFonts w:ascii="Times New Roman" w:eastAsia="MS Mincho" w:hAnsi="Times New Roman"/>
          <w:szCs w:val="20"/>
          <w:lang w:eastAsia="ja-JP"/>
        </w:rPr>
        <w:t xml:space="preserve"> assumptions in Fig. </w:t>
      </w:r>
      <w:r>
        <w:rPr>
          <w:rFonts w:ascii="Times New Roman" w:eastAsia="MS Mincho" w:hAnsi="Times New Roman"/>
          <w:szCs w:val="20"/>
          <w:lang w:eastAsia="ja-JP"/>
        </w:rPr>
        <w:t>2</w:t>
      </w:r>
    </w:p>
    <w:tbl>
      <w:tblPr>
        <w:tblStyle w:val="1"/>
        <w:tblW w:w="7824" w:type="dxa"/>
        <w:jc w:val="center"/>
        <w:tblLook w:val="04A0" w:firstRow="1" w:lastRow="0" w:firstColumn="1" w:lastColumn="0" w:noHBand="0" w:noVBand="1"/>
      </w:tblPr>
      <w:tblGrid>
        <w:gridCol w:w="2835"/>
        <w:gridCol w:w="4989"/>
      </w:tblGrid>
      <w:tr w:rsidR="00C44A4A" w:rsidRPr="003C3E73" w14:paraId="1D558F37" w14:textId="77777777" w:rsidTr="00B24107">
        <w:trPr>
          <w:trHeight w:val="340"/>
          <w:jc w:val="center"/>
        </w:trPr>
        <w:tc>
          <w:tcPr>
            <w:tcW w:w="2835" w:type="dxa"/>
            <w:shd w:val="clear" w:color="auto" w:fill="000000" w:themeFill="text1"/>
            <w:vAlign w:val="center"/>
            <w:hideMark/>
          </w:tcPr>
          <w:p w14:paraId="16A37988" w14:textId="77777777" w:rsidR="00C44A4A" w:rsidRPr="003C3E73" w:rsidRDefault="00C44A4A" w:rsidP="009D5C6B">
            <w:pPr>
              <w:spacing w:line="240" w:lineRule="exact"/>
              <w:jc w:val="center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parameter</w:t>
            </w:r>
          </w:p>
        </w:tc>
        <w:tc>
          <w:tcPr>
            <w:tcW w:w="4989" w:type="dxa"/>
            <w:shd w:val="clear" w:color="auto" w:fill="000000" w:themeFill="text1"/>
            <w:vAlign w:val="center"/>
            <w:hideMark/>
          </w:tcPr>
          <w:p w14:paraId="187A0D1B" w14:textId="77777777" w:rsidR="00C44A4A" w:rsidRPr="003C3E73" w:rsidRDefault="00C44A4A" w:rsidP="009D5C6B">
            <w:pPr>
              <w:spacing w:line="240" w:lineRule="exact"/>
              <w:jc w:val="center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value</w:t>
            </w:r>
          </w:p>
        </w:tc>
      </w:tr>
      <w:tr w:rsidR="00C44A4A" w:rsidRPr="003C3E73" w14:paraId="30347B26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7663F29D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System bandwidth</w:t>
            </w:r>
          </w:p>
        </w:tc>
        <w:tc>
          <w:tcPr>
            <w:tcW w:w="4989" w:type="dxa"/>
            <w:vAlign w:val="center"/>
            <w:hideMark/>
          </w:tcPr>
          <w:p w14:paraId="735F75BB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10 MHz @ 5 GHz</w:t>
            </w:r>
          </w:p>
        </w:tc>
      </w:tr>
      <w:tr w:rsidR="00C44A4A" w:rsidRPr="003C3E73" w14:paraId="035DD4DC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3A3B6C70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 xml:space="preserve">Total </w:t>
            </w:r>
            <w:proofErr w:type="spellStart"/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Tx</w:t>
            </w:r>
            <w:proofErr w:type="spellEnd"/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 xml:space="preserve"> power</w:t>
            </w:r>
          </w:p>
        </w:tc>
        <w:tc>
          <w:tcPr>
            <w:tcW w:w="4989" w:type="dxa"/>
            <w:vAlign w:val="center"/>
            <w:hideMark/>
          </w:tcPr>
          <w:p w14:paraId="14BBCAC0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30 </w:t>
            </w:r>
            <w:proofErr w:type="spellStart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dBm</w:t>
            </w:r>
            <w:proofErr w:type="spellEnd"/>
          </w:p>
        </w:tc>
      </w:tr>
      <w:tr w:rsidR="00C44A4A" w:rsidRPr="003C3E73" w14:paraId="0ABF3280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41BBBCBC" w14:textId="5C73E22C" w:rsidR="00C44A4A" w:rsidRPr="003C3E73" w:rsidRDefault="00B24107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TRP configuration</w:t>
            </w:r>
          </w:p>
        </w:tc>
        <w:tc>
          <w:tcPr>
            <w:tcW w:w="4989" w:type="dxa"/>
            <w:vAlign w:val="center"/>
            <w:hideMark/>
          </w:tcPr>
          <w:p w14:paraId="5A4456B5" w14:textId="64B89304" w:rsidR="00C44A4A" w:rsidRPr="003C3E73" w:rsidRDefault="00B24107" w:rsidP="00B24107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1</w:t>
            </w:r>
            <w:r w:rsidR="00F72B78" w:rsidRPr="003C3E73">
              <w:rPr>
                <w:rFonts w:ascii="Times New Roman" w:eastAsiaTheme="minorEastAsia" w:hAnsi="Times New Roman" w:hint="eastAsia"/>
                <w:kern w:val="2"/>
                <w:szCs w:val="20"/>
                <w:lang w:val="en-US"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TRP at the center of a hexagonal area</w:t>
            </w:r>
            <w:r w:rsidR="00F72B78" w:rsidRPr="003C3E73">
              <w:rPr>
                <w:rFonts w:ascii="Times New Roman" w:eastAsiaTheme="minorEastAsia" w:hAnsi="Times New Roman" w:hint="eastAsia"/>
                <w:kern w:val="2"/>
                <w:szCs w:val="20"/>
                <w:lang w:val="en-US" w:eastAsia="ja-JP"/>
              </w:rPr>
              <w:t xml:space="preserve"> (</w:t>
            </w:r>
            <w:r w:rsidR="00F72B78" w:rsidRPr="003C3E73"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radius = 100[m]</w:t>
            </w:r>
            <w:r w:rsidR="00F72B78" w:rsidRPr="003C3E73">
              <w:rPr>
                <w:rFonts w:ascii="Times New Roman" w:eastAsiaTheme="minorEastAsia" w:hAnsi="Times New Roman" w:hint="eastAsia"/>
                <w:kern w:val="2"/>
                <w:szCs w:val="20"/>
                <w:lang w:val="en-US" w:eastAsia="ja-JP"/>
              </w:rPr>
              <w:t>)</w:t>
            </w:r>
          </w:p>
        </w:tc>
      </w:tr>
      <w:tr w:rsidR="00C44A4A" w:rsidRPr="003C3E73" w14:paraId="015AC3C9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64011CAF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No. of antennas per TRP</w:t>
            </w:r>
          </w:p>
        </w:tc>
        <w:tc>
          <w:tcPr>
            <w:tcW w:w="4989" w:type="dxa"/>
            <w:vAlign w:val="center"/>
            <w:hideMark/>
          </w:tcPr>
          <w:p w14:paraId="19B64AA8" w14:textId="4FD4E3A2" w:rsidR="00C44A4A" w:rsidRPr="003C3E73" w:rsidRDefault="00B24107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32 (</w:t>
            </w:r>
            <w:r w:rsidRPr="00B24107"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λ</w:t>
            </w:r>
            <w:r>
              <w:rPr>
                <w:rFonts w:ascii="Times New Roman" w:eastAsiaTheme="minorEastAsia" w:hAnsi="Times New Roman" w:hint="eastAsia"/>
                <w:kern w:val="2"/>
                <w:szCs w:val="20"/>
                <w:lang w:val="en-US" w:eastAsia="ja-JP"/>
              </w:rPr>
              <w:t>/2</w:t>
            </w:r>
            <w:r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-spaced ULA)</w:t>
            </w:r>
          </w:p>
        </w:tc>
      </w:tr>
      <w:tr w:rsidR="00C44A4A" w:rsidRPr="003C3E73" w14:paraId="661FF716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1215A4B4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TRP antenna gain</w:t>
            </w:r>
          </w:p>
        </w:tc>
        <w:tc>
          <w:tcPr>
            <w:tcW w:w="4989" w:type="dxa"/>
            <w:vAlign w:val="center"/>
            <w:hideMark/>
          </w:tcPr>
          <w:p w14:paraId="635C4716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5 </w:t>
            </w:r>
            <w:proofErr w:type="spellStart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dBi</w:t>
            </w:r>
            <w:proofErr w:type="spellEnd"/>
          </w:p>
        </w:tc>
      </w:tr>
      <w:tr w:rsidR="00C44A4A" w:rsidRPr="003C3E73" w14:paraId="4F09B5B6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7356F249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Shadowing</w:t>
            </w:r>
          </w:p>
        </w:tc>
        <w:tc>
          <w:tcPr>
            <w:tcW w:w="4989" w:type="dxa"/>
            <w:vAlign w:val="center"/>
            <w:hideMark/>
          </w:tcPr>
          <w:p w14:paraId="6999DEEA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kern w:val="2"/>
                <w:szCs w:val="20"/>
                <w:lang w:val="en-US" w:eastAsia="ja-JP"/>
              </w:rPr>
              <w:t>N/A</w:t>
            </w:r>
          </w:p>
        </w:tc>
      </w:tr>
      <w:tr w:rsidR="00C44A4A" w:rsidRPr="003C3E73" w14:paraId="400BBB9A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428CE6E0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No. of UEs</w:t>
            </w:r>
          </w:p>
        </w:tc>
        <w:tc>
          <w:tcPr>
            <w:tcW w:w="4989" w:type="dxa"/>
            <w:vAlign w:val="center"/>
            <w:hideMark/>
          </w:tcPr>
          <w:p w14:paraId="3281FE76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30</w:t>
            </w:r>
          </w:p>
        </w:tc>
      </w:tr>
      <w:tr w:rsidR="00C44A4A" w:rsidRPr="003C3E73" w14:paraId="6210C96E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1D28C868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Scheduling</w:t>
            </w:r>
          </w:p>
        </w:tc>
        <w:tc>
          <w:tcPr>
            <w:tcW w:w="4989" w:type="dxa"/>
            <w:vAlign w:val="center"/>
            <w:hideMark/>
          </w:tcPr>
          <w:p w14:paraId="409CFFDE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Wideband PF</w:t>
            </w:r>
          </w:p>
        </w:tc>
      </w:tr>
      <w:tr w:rsidR="00C44A4A" w:rsidRPr="003C3E73" w14:paraId="0B4AE08A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390C5C60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No. of UE antennas</w:t>
            </w:r>
          </w:p>
        </w:tc>
        <w:tc>
          <w:tcPr>
            <w:tcW w:w="4989" w:type="dxa"/>
            <w:vAlign w:val="center"/>
            <w:hideMark/>
          </w:tcPr>
          <w:p w14:paraId="2A40996E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1</w:t>
            </w:r>
          </w:p>
        </w:tc>
      </w:tr>
      <w:tr w:rsidR="00C44A4A" w:rsidRPr="003C3E73" w14:paraId="75340DD2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5294BDDD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UE antenna gain</w:t>
            </w:r>
          </w:p>
        </w:tc>
        <w:tc>
          <w:tcPr>
            <w:tcW w:w="4989" w:type="dxa"/>
            <w:vAlign w:val="center"/>
            <w:hideMark/>
          </w:tcPr>
          <w:p w14:paraId="2F4495D0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0 </w:t>
            </w:r>
            <w:proofErr w:type="spellStart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dBi</w:t>
            </w:r>
            <w:proofErr w:type="spellEnd"/>
          </w:p>
        </w:tc>
      </w:tr>
      <w:tr w:rsidR="00C44A4A" w:rsidRPr="003C3E73" w14:paraId="1F5670D9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69033982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Rx noise PSD</w:t>
            </w:r>
          </w:p>
        </w:tc>
        <w:tc>
          <w:tcPr>
            <w:tcW w:w="4989" w:type="dxa"/>
            <w:vAlign w:val="center"/>
            <w:hideMark/>
          </w:tcPr>
          <w:p w14:paraId="3BC212C2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-174 </w:t>
            </w:r>
            <w:proofErr w:type="spellStart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dBm</w:t>
            </w:r>
            <w:proofErr w:type="spellEnd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/Hz</w:t>
            </w:r>
          </w:p>
        </w:tc>
      </w:tr>
      <w:tr w:rsidR="00C44A4A" w:rsidRPr="003C3E73" w14:paraId="5F4CF461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5233FC8A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UE velocity</w:t>
            </w:r>
          </w:p>
        </w:tc>
        <w:tc>
          <w:tcPr>
            <w:tcW w:w="4989" w:type="dxa"/>
            <w:vAlign w:val="center"/>
            <w:hideMark/>
          </w:tcPr>
          <w:p w14:paraId="2F6C0D74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1 km/h</w:t>
            </w:r>
          </w:p>
        </w:tc>
      </w:tr>
      <w:tr w:rsidR="00C44A4A" w:rsidRPr="003C3E73" w14:paraId="66909AE1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264813E4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Channel model</w:t>
            </w:r>
          </w:p>
        </w:tc>
        <w:tc>
          <w:tcPr>
            <w:tcW w:w="4989" w:type="dxa"/>
            <w:vAlign w:val="center"/>
            <w:hideMark/>
          </w:tcPr>
          <w:p w14:paraId="362FE5D3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3D-UMi</w:t>
            </w:r>
          </w:p>
        </w:tc>
      </w:tr>
      <w:tr w:rsidR="00C44A4A" w:rsidRPr="003C3E73" w14:paraId="7323E385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549291AA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Theme="minorEastAsia" w:hAnsi="Times New Roman"/>
                <w:bCs/>
                <w:kern w:val="2"/>
                <w:szCs w:val="20"/>
                <w:lang w:val="en-US" w:eastAsia="ja-JP"/>
              </w:rPr>
              <w:t>Transmission method</w:t>
            </w:r>
          </w:p>
        </w:tc>
        <w:tc>
          <w:tcPr>
            <w:tcW w:w="4989" w:type="dxa"/>
            <w:vAlign w:val="center"/>
            <w:hideMark/>
          </w:tcPr>
          <w:p w14:paraId="15EAFE21" w14:textId="385ABC89" w:rsidR="00C44A4A" w:rsidRPr="003C3E73" w:rsidRDefault="00C93CA3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Coherent </w:t>
            </w:r>
            <w:r w:rsidR="00C44A4A"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MU-MIMO (ZFBF)</w:t>
            </w:r>
          </w:p>
        </w:tc>
      </w:tr>
      <w:tr w:rsidR="00C44A4A" w:rsidRPr="00C44A4A" w14:paraId="6F51976E" w14:textId="77777777" w:rsidTr="00B24107">
        <w:trPr>
          <w:trHeight w:val="340"/>
          <w:jc w:val="center"/>
        </w:trPr>
        <w:tc>
          <w:tcPr>
            <w:tcW w:w="2835" w:type="dxa"/>
            <w:vAlign w:val="center"/>
            <w:hideMark/>
          </w:tcPr>
          <w:p w14:paraId="42DC539C" w14:textId="77777777" w:rsidR="00C44A4A" w:rsidRPr="003C3E73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bCs/>
                <w:kern w:val="2"/>
                <w:szCs w:val="20"/>
                <w:lang w:val="en-US" w:eastAsia="ja-JP"/>
              </w:rPr>
              <w:t>SRS Transmission period</w:t>
            </w:r>
          </w:p>
        </w:tc>
        <w:tc>
          <w:tcPr>
            <w:tcW w:w="4989" w:type="dxa"/>
            <w:vAlign w:val="center"/>
            <w:hideMark/>
          </w:tcPr>
          <w:p w14:paraId="19806FE6" w14:textId="77777777" w:rsidR="00C44A4A" w:rsidRPr="00C44A4A" w:rsidRDefault="00C44A4A" w:rsidP="009D5C6B">
            <w:pPr>
              <w:spacing w:line="240" w:lineRule="exact"/>
              <w:jc w:val="both"/>
              <w:rPr>
                <w:rFonts w:ascii="Times New Roman" w:eastAsia="MS PGothic" w:hAnsi="Times New Roman"/>
                <w:szCs w:val="20"/>
                <w:lang w:val="en-US" w:eastAsia="ja-JP"/>
              </w:rPr>
            </w:pPr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 xml:space="preserve">10 </w:t>
            </w:r>
            <w:proofErr w:type="spellStart"/>
            <w:r w:rsidRPr="003C3E73">
              <w:rPr>
                <w:rFonts w:ascii="Times New Roman" w:eastAsia="MS PGothic" w:hAnsi="Times New Roman"/>
                <w:kern w:val="2"/>
                <w:szCs w:val="20"/>
                <w:lang w:val="en-US" w:eastAsia="ja-JP"/>
              </w:rPr>
              <w:t>ms</w:t>
            </w:r>
            <w:proofErr w:type="spellEnd"/>
          </w:p>
        </w:tc>
      </w:tr>
    </w:tbl>
    <w:p w14:paraId="2B0355B4" w14:textId="32B0F109" w:rsidR="00CC0C9F" w:rsidRPr="00F06933" w:rsidRDefault="00CC0C9F" w:rsidP="002E6874">
      <w:pPr>
        <w:rPr>
          <w:rFonts w:eastAsia="MS Mincho"/>
          <w:szCs w:val="20"/>
          <w:lang w:eastAsia="ja-JP"/>
        </w:rPr>
      </w:pPr>
    </w:p>
    <w:sectPr w:rsidR="00CC0C9F" w:rsidRPr="00F06933" w:rsidSect="0048128D"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758EF" w14:textId="77777777" w:rsidR="00802F69" w:rsidRDefault="00802F69" w:rsidP="007B0D35">
      <w:r>
        <w:separator/>
      </w:r>
    </w:p>
  </w:endnote>
  <w:endnote w:type="continuationSeparator" w:id="0">
    <w:p w14:paraId="3BF95C44" w14:textId="77777777" w:rsidR="00802F69" w:rsidRDefault="00802F69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377B90" w:rsidRDefault="00377B90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910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9107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377B90" w:rsidRDefault="00377B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C636E" w14:textId="77777777" w:rsidR="00802F69" w:rsidRDefault="00802F69" w:rsidP="007B0D35">
      <w:r>
        <w:separator/>
      </w:r>
    </w:p>
  </w:footnote>
  <w:footnote w:type="continuationSeparator" w:id="0">
    <w:p w14:paraId="2E971463" w14:textId="77777777" w:rsidR="00802F69" w:rsidRDefault="00802F69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8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0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2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19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0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1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7"/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20"/>
  </w:num>
  <w:num w:numId="13">
    <w:abstractNumId w:val="17"/>
  </w:num>
  <w:num w:numId="14">
    <w:abstractNumId w:val="5"/>
  </w:num>
  <w:num w:numId="15">
    <w:abstractNumId w:val="16"/>
  </w:num>
  <w:num w:numId="16">
    <w:abstractNumId w:val="3"/>
  </w:num>
  <w:num w:numId="17">
    <w:abstractNumId w:val="18"/>
  </w:num>
  <w:num w:numId="18">
    <w:abstractNumId w:val="19"/>
  </w:num>
  <w:num w:numId="19">
    <w:abstractNumId w:val="10"/>
  </w:num>
  <w:num w:numId="20">
    <w:abstractNumId w:val="11"/>
  </w:num>
  <w:num w:numId="21">
    <w:abstractNumId w:val="15"/>
  </w:num>
  <w:num w:numId="22">
    <w:abstractNumId w:val="9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C24"/>
    <w:rsid w:val="00004FA5"/>
    <w:rsid w:val="00012C29"/>
    <w:rsid w:val="000155CE"/>
    <w:rsid w:val="000156E3"/>
    <w:rsid w:val="00021A12"/>
    <w:rsid w:val="000319F6"/>
    <w:rsid w:val="00033CCF"/>
    <w:rsid w:val="00042C6D"/>
    <w:rsid w:val="00051129"/>
    <w:rsid w:val="00052B09"/>
    <w:rsid w:val="0005414F"/>
    <w:rsid w:val="00062F18"/>
    <w:rsid w:val="00070793"/>
    <w:rsid w:val="00073000"/>
    <w:rsid w:val="00073713"/>
    <w:rsid w:val="000738B8"/>
    <w:rsid w:val="00076E7E"/>
    <w:rsid w:val="0008107A"/>
    <w:rsid w:val="000810BB"/>
    <w:rsid w:val="000836F6"/>
    <w:rsid w:val="0008588A"/>
    <w:rsid w:val="000860FB"/>
    <w:rsid w:val="00086A7B"/>
    <w:rsid w:val="00086C1E"/>
    <w:rsid w:val="0009576A"/>
    <w:rsid w:val="00096898"/>
    <w:rsid w:val="000A0CF7"/>
    <w:rsid w:val="000A2318"/>
    <w:rsid w:val="000A2A45"/>
    <w:rsid w:val="000A5510"/>
    <w:rsid w:val="000A75E1"/>
    <w:rsid w:val="000B29C6"/>
    <w:rsid w:val="000C1742"/>
    <w:rsid w:val="000C28FC"/>
    <w:rsid w:val="000C3FB8"/>
    <w:rsid w:val="000C4D2C"/>
    <w:rsid w:val="000C5359"/>
    <w:rsid w:val="000C78F1"/>
    <w:rsid w:val="000D284A"/>
    <w:rsid w:val="000D3BC7"/>
    <w:rsid w:val="000D437C"/>
    <w:rsid w:val="000E14A2"/>
    <w:rsid w:val="000E335B"/>
    <w:rsid w:val="000E405C"/>
    <w:rsid w:val="000F32B6"/>
    <w:rsid w:val="000F487D"/>
    <w:rsid w:val="000F5D81"/>
    <w:rsid w:val="000F6FFB"/>
    <w:rsid w:val="000F7CA6"/>
    <w:rsid w:val="0010325F"/>
    <w:rsid w:val="00107448"/>
    <w:rsid w:val="00110065"/>
    <w:rsid w:val="00111AE3"/>
    <w:rsid w:val="001120D2"/>
    <w:rsid w:val="00115488"/>
    <w:rsid w:val="00120C5C"/>
    <w:rsid w:val="00133066"/>
    <w:rsid w:val="001349AD"/>
    <w:rsid w:val="00135771"/>
    <w:rsid w:val="0014066B"/>
    <w:rsid w:val="0014562C"/>
    <w:rsid w:val="001523C7"/>
    <w:rsid w:val="001565C7"/>
    <w:rsid w:val="0015666C"/>
    <w:rsid w:val="00160F67"/>
    <w:rsid w:val="001629DE"/>
    <w:rsid w:val="00170CD3"/>
    <w:rsid w:val="001712C6"/>
    <w:rsid w:val="001730AE"/>
    <w:rsid w:val="001742D5"/>
    <w:rsid w:val="00175DDB"/>
    <w:rsid w:val="00180AE5"/>
    <w:rsid w:val="00182430"/>
    <w:rsid w:val="00185A43"/>
    <w:rsid w:val="001875B7"/>
    <w:rsid w:val="001959E9"/>
    <w:rsid w:val="001A4EFC"/>
    <w:rsid w:val="001B1ACD"/>
    <w:rsid w:val="001B619D"/>
    <w:rsid w:val="001B6BDE"/>
    <w:rsid w:val="001C05C1"/>
    <w:rsid w:val="001C2BC4"/>
    <w:rsid w:val="001C2C19"/>
    <w:rsid w:val="001C2E66"/>
    <w:rsid w:val="001C5F34"/>
    <w:rsid w:val="001D1191"/>
    <w:rsid w:val="001D1431"/>
    <w:rsid w:val="001D2A35"/>
    <w:rsid w:val="001D3189"/>
    <w:rsid w:val="001D5A1F"/>
    <w:rsid w:val="001D6019"/>
    <w:rsid w:val="001E154E"/>
    <w:rsid w:val="001E16DC"/>
    <w:rsid w:val="001E3E9B"/>
    <w:rsid w:val="001E46DC"/>
    <w:rsid w:val="001E713C"/>
    <w:rsid w:val="001F0D1A"/>
    <w:rsid w:val="00200C5D"/>
    <w:rsid w:val="00205A4D"/>
    <w:rsid w:val="00206CB9"/>
    <w:rsid w:val="00207CDB"/>
    <w:rsid w:val="00215CD0"/>
    <w:rsid w:val="00217775"/>
    <w:rsid w:val="00217867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2CE6"/>
    <w:rsid w:val="002624DE"/>
    <w:rsid w:val="00267942"/>
    <w:rsid w:val="0027098A"/>
    <w:rsid w:val="0027267C"/>
    <w:rsid w:val="002746CA"/>
    <w:rsid w:val="00274C73"/>
    <w:rsid w:val="002767BB"/>
    <w:rsid w:val="00276E25"/>
    <w:rsid w:val="002813C6"/>
    <w:rsid w:val="00281954"/>
    <w:rsid w:val="00282288"/>
    <w:rsid w:val="00285B3C"/>
    <w:rsid w:val="00293F52"/>
    <w:rsid w:val="002B6A04"/>
    <w:rsid w:val="002C06FD"/>
    <w:rsid w:val="002C13D2"/>
    <w:rsid w:val="002D229A"/>
    <w:rsid w:val="002D7CF6"/>
    <w:rsid w:val="002E5D06"/>
    <w:rsid w:val="002E6874"/>
    <w:rsid w:val="002F1525"/>
    <w:rsid w:val="002F1EAF"/>
    <w:rsid w:val="002F3351"/>
    <w:rsid w:val="002F4662"/>
    <w:rsid w:val="00301C66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52770"/>
    <w:rsid w:val="00352C11"/>
    <w:rsid w:val="00363F26"/>
    <w:rsid w:val="003772C8"/>
    <w:rsid w:val="00377B90"/>
    <w:rsid w:val="00391073"/>
    <w:rsid w:val="00391106"/>
    <w:rsid w:val="003940A7"/>
    <w:rsid w:val="003948F1"/>
    <w:rsid w:val="00396F1C"/>
    <w:rsid w:val="003A0EEE"/>
    <w:rsid w:val="003A2507"/>
    <w:rsid w:val="003A6CF7"/>
    <w:rsid w:val="003A79BE"/>
    <w:rsid w:val="003A7E3C"/>
    <w:rsid w:val="003B4BBC"/>
    <w:rsid w:val="003C3E73"/>
    <w:rsid w:val="003C6D21"/>
    <w:rsid w:val="003D0295"/>
    <w:rsid w:val="003D4380"/>
    <w:rsid w:val="003D542F"/>
    <w:rsid w:val="003E2574"/>
    <w:rsid w:val="003E2DAE"/>
    <w:rsid w:val="003E4EC2"/>
    <w:rsid w:val="003F1170"/>
    <w:rsid w:val="003F25B0"/>
    <w:rsid w:val="003F276D"/>
    <w:rsid w:val="003F41BC"/>
    <w:rsid w:val="00403DF7"/>
    <w:rsid w:val="004114E9"/>
    <w:rsid w:val="00413DBC"/>
    <w:rsid w:val="0041517C"/>
    <w:rsid w:val="00416A9D"/>
    <w:rsid w:val="004173BF"/>
    <w:rsid w:val="0042077A"/>
    <w:rsid w:val="00420DAC"/>
    <w:rsid w:val="00424D9B"/>
    <w:rsid w:val="004304B5"/>
    <w:rsid w:val="004336C9"/>
    <w:rsid w:val="00441815"/>
    <w:rsid w:val="0045171C"/>
    <w:rsid w:val="00461DE0"/>
    <w:rsid w:val="004623C0"/>
    <w:rsid w:val="00463455"/>
    <w:rsid w:val="0047041C"/>
    <w:rsid w:val="00474F42"/>
    <w:rsid w:val="00480F28"/>
    <w:rsid w:val="0048128D"/>
    <w:rsid w:val="004831C0"/>
    <w:rsid w:val="00490ADE"/>
    <w:rsid w:val="004961FB"/>
    <w:rsid w:val="004978A1"/>
    <w:rsid w:val="004B1C43"/>
    <w:rsid w:val="004B4949"/>
    <w:rsid w:val="004B4AEA"/>
    <w:rsid w:val="004B4B91"/>
    <w:rsid w:val="004C04CB"/>
    <w:rsid w:val="004C355D"/>
    <w:rsid w:val="004C4642"/>
    <w:rsid w:val="004C4C54"/>
    <w:rsid w:val="004E1213"/>
    <w:rsid w:val="004E43F5"/>
    <w:rsid w:val="004E47F7"/>
    <w:rsid w:val="004E4B13"/>
    <w:rsid w:val="004E5A7D"/>
    <w:rsid w:val="004F055A"/>
    <w:rsid w:val="004F1CB9"/>
    <w:rsid w:val="004F32DF"/>
    <w:rsid w:val="004F4FC3"/>
    <w:rsid w:val="004F6512"/>
    <w:rsid w:val="00503D16"/>
    <w:rsid w:val="005137B1"/>
    <w:rsid w:val="00514429"/>
    <w:rsid w:val="00516802"/>
    <w:rsid w:val="00517688"/>
    <w:rsid w:val="0052005F"/>
    <w:rsid w:val="00527497"/>
    <w:rsid w:val="00535F09"/>
    <w:rsid w:val="005365D5"/>
    <w:rsid w:val="00537138"/>
    <w:rsid w:val="0054277E"/>
    <w:rsid w:val="005429E7"/>
    <w:rsid w:val="00543A20"/>
    <w:rsid w:val="00545F26"/>
    <w:rsid w:val="005510D6"/>
    <w:rsid w:val="0055179C"/>
    <w:rsid w:val="00553913"/>
    <w:rsid w:val="005544AD"/>
    <w:rsid w:val="0055458C"/>
    <w:rsid w:val="00555D92"/>
    <w:rsid w:val="00560C11"/>
    <w:rsid w:val="005803E8"/>
    <w:rsid w:val="0058450A"/>
    <w:rsid w:val="0058636A"/>
    <w:rsid w:val="0059353B"/>
    <w:rsid w:val="00594B31"/>
    <w:rsid w:val="00595589"/>
    <w:rsid w:val="00595F69"/>
    <w:rsid w:val="005A1847"/>
    <w:rsid w:val="005A3EBE"/>
    <w:rsid w:val="005A4434"/>
    <w:rsid w:val="005A6E70"/>
    <w:rsid w:val="005B07E4"/>
    <w:rsid w:val="005B1A91"/>
    <w:rsid w:val="005B1C0D"/>
    <w:rsid w:val="005B468E"/>
    <w:rsid w:val="005C177D"/>
    <w:rsid w:val="005C2429"/>
    <w:rsid w:val="005C3E28"/>
    <w:rsid w:val="005C73C3"/>
    <w:rsid w:val="005D640B"/>
    <w:rsid w:val="005D7AB7"/>
    <w:rsid w:val="005E0E83"/>
    <w:rsid w:val="005E5647"/>
    <w:rsid w:val="005E5E29"/>
    <w:rsid w:val="005E74C0"/>
    <w:rsid w:val="005F05A1"/>
    <w:rsid w:val="005F3652"/>
    <w:rsid w:val="005F5971"/>
    <w:rsid w:val="005F6800"/>
    <w:rsid w:val="006059EC"/>
    <w:rsid w:val="0060605F"/>
    <w:rsid w:val="0060625B"/>
    <w:rsid w:val="0060666C"/>
    <w:rsid w:val="00616C73"/>
    <w:rsid w:val="0062117B"/>
    <w:rsid w:val="00621632"/>
    <w:rsid w:val="00626997"/>
    <w:rsid w:val="006317A4"/>
    <w:rsid w:val="00635FD1"/>
    <w:rsid w:val="00636A03"/>
    <w:rsid w:val="006529CF"/>
    <w:rsid w:val="00652C97"/>
    <w:rsid w:val="00655A46"/>
    <w:rsid w:val="00657D7D"/>
    <w:rsid w:val="0066063C"/>
    <w:rsid w:val="0066141B"/>
    <w:rsid w:val="00661731"/>
    <w:rsid w:val="00665288"/>
    <w:rsid w:val="006656C5"/>
    <w:rsid w:val="00670328"/>
    <w:rsid w:val="006760A3"/>
    <w:rsid w:val="00680ED2"/>
    <w:rsid w:val="006815A8"/>
    <w:rsid w:val="00685D8F"/>
    <w:rsid w:val="00693410"/>
    <w:rsid w:val="006938A7"/>
    <w:rsid w:val="00694311"/>
    <w:rsid w:val="006A2109"/>
    <w:rsid w:val="006A22EC"/>
    <w:rsid w:val="006A6529"/>
    <w:rsid w:val="006B0C5F"/>
    <w:rsid w:val="006B3852"/>
    <w:rsid w:val="006B4F6F"/>
    <w:rsid w:val="006B5F97"/>
    <w:rsid w:val="006C0BE8"/>
    <w:rsid w:val="006C12EE"/>
    <w:rsid w:val="006C1732"/>
    <w:rsid w:val="006C7DFD"/>
    <w:rsid w:val="006D0AE3"/>
    <w:rsid w:val="006D1BBD"/>
    <w:rsid w:val="006D1C5A"/>
    <w:rsid w:val="006D33AC"/>
    <w:rsid w:val="006D3577"/>
    <w:rsid w:val="006E2E3B"/>
    <w:rsid w:val="006F358A"/>
    <w:rsid w:val="00702153"/>
    <w:rsid w:val="00707EFF"/>
    <w:rsid w:val="00720F27"/>
    <w:rsid w:val="0072731F"/>
    <w:rsid w:val="00733390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617F5"/>
    <w:rsid w:val="0076680E"/>
    <w:rsid w:val="00771A84"/>
    <w:rsid w:val="00776F7F"/>
    <w:rsid w:val="0078090B"/>
    <w:rsid w:val="00785C8B"/>
    <w:rsid w:val="00787EB3"/>
    <w:rsid w:val="00792202"/>
    <w:rsid w:val="00792541"/>
    <w:rsid w:val="007A5420"/>
    <w:rsid w:val="007A5C3D"/>
    <w:rsid w:val="007A6460"/>
    <w:rsid w:val="007B0D35"/>
    <w:rsid w:val="007B63DD"/>
    <w:rsid w:val="007B7A31"/>
    <w:rsid w:val="007C1632"/>
    <w:rsid w:val="007C2BA6"/>
    <w:rsid w:val="007C3910"/>
    <w:rsid w:val="007D2331"/>
    <w:rsid w:val="007E1D01"/>
    <w:rsid w:val="007E302D"/>
    <w:rsid w:val="007E40D2"/>
    <w:rsid w:val="007E5207"/>
    <w:rsid w:val="007E555B"/>
    <w:rsid w:val="007E6DCE"/>
    <w:rsid w:val="007F1921"/>
    <w:rsid w:val="007F1AB4"/>
    <w:rsid w:val="007F2AA5"/>
    <w:rsid w:val="007F4DB2"/>
    <w:rsid w:val="00802C6A"/>
    <w:rsid w:val="00802F69"/>
    <w:rsid w:val="00803947"/>
    <w:rsid w:val="00804325"/>
    <w:rsid w:val="00806919"/>
    <w:rsid w:val="008074EA"/>
    <w:rsid w:val="00812055"/>
    <w:rsid w:val="008152CD"/>
    <w:rsid w:val="00820485"/>
    <w:rsid w:val="008277DF"/>
    <w:rsid w:val="0083014C"/>
    <w:rsid w:val="008420DC"/>
    <w:rsid w:val="00842AEE"/>
    <w:rsid w:val="00843F20"/>
    <w:rsid w:val="00845B35"/>
    <w:rsid w:val="00846CC2"/>
    <w:rsid w:val="00847C1E"/>
    <w:rsid w:val="00856522"/>
    <w:rsid w:val="008613DE"/>
    <w:rsid w:val="008615C1"/>
    <w:rsid w:val="00862692"/>
    <w:rsid w:val="00870766"/>
    <w:rsid w:val="0087211A"/>
    <w:rsid w:val="00872189"/>
    <w:rsid w:val="00874502"/>
    <w:rsid w:val="00876078"/>
    <w:rsid w:val="00876379"/>
    <w:rsid w:val="00876F76"/>
    <w:rsid w:val="0087717D"/>
    <w:rsid w:val="00881B47"/>
    <w:rsid w:val="0089171B"/>
    <w:rsid w:val="00894022"/>
    <w:rsid w:val="00895634"/>
    <w:rsid w:val="0089710B"/>
    <w:rsid w:val="008A3218"/>
    <w:rsid w:val="008A3998"/>
    <w:rsid w:val="008A41A9"/>
    <w:rsid w:val="008A55D6"/>
    <w:rsid w:val="008B1472"/>
    <w:rsid w:val="008B2A15"/>
    <w:rsid w:val="008C03FD"/>
    <w:rsid w:val="008C169B"/>
    <w:rsid w:val="008C2286"/>
    <w:rsid w:val="008D02B9"/>
    <w:rsid w:val="008D25B6"/>
    <w:rsid w:val="008D2D39"/>
    <w:rsid w:val="008D42C3"/>
    <w:rsid w:val="008E0248"/>
    <w:rsid w:val="008E24E6"/>
    <w:rsid w:val="008E6647"/>
    <w:rsid w:val="008E679E"/>
    <w:rsid w:val="008E6F11"/>
    <w:rsid w:val="008F1E3B"/>
    <w:rsid w:val="008F409E"/>
    <w:rsid w:val="00900BEC"/>
    <w:rsid w:val="009018C9"/>
    <w:rsid w:val="00902552"/>
    <w:rsid w:val="00910F01"/>
    <w:rsid w:val="009153B7"/>
    <w:rsid w:val="009154C9"/>
    <w:rsid w:val="0091615D"/>
    <w:rsid w:val="00924ECE"/>
    <w:rsid w:val="00932A3F"/>
    <w:rsid w:val="009333E5"/>
    <w:rsid w:val="00937396"/>
    <w:rsid w:val="0095349C"/>
    <w:rsid w:val="009561EA"/>
    <w:rsid w:val="00961316"/>
    <w:rsid w:val="00970362"/>
    <w:rsid w:val="0097420C"/>
    <w:rsid w:val="00977DFE"/>
    <w:rsid w:val="00980B94"/>
    <w:rsid w:val="009832A5"/>
    <w:rsid w:val="009837AA"/>
    <w:rsid w:val="00992DA5"/>
    <w:rsid w:val="00996299"/>
    <w:rsid w:val="009A057D"/>
    <w:rsid w:val="009A5FCB"/>
    <w:rsid w:val="009A7271"/>
    <w:rsid w:val="009B20BB"/>
    <w:rsid w:val="009B563A"/>
    <w:rsid w:val="009C088B"/>
    <w:rsid w:val="009C1079"/>
    <w:rsid w:val="009C2FF0"/>
    <w:rsid w:val="009C3F96"/>
    <w:rsid w:val="009C715F"/>
    <w:rsid w:val="009D02A2"/>
    <w:rsid w:val="009D3382"/>
    <w:rsid w:val="009D5C6B"/>
    <w:rsid w:val="009D7D44"/>
    <w:rsid w:val="009D7FA3"/>
    <w:rsid w:val="009E24BC"/>
    <w:rsid w:val="009E3ED5"/>
    <w:rsid w:val="009E4F6A"/>
    <w:rsid w:val="009E6B7C"/>
    <w:rsid w:val="009F06A2"/>
    <w:rsid w:val="009F0B34"/>
    <w:rsid w:val="00A01A4B"/>
    <w:rsid w:val="00A07848"/>
    <w:rsid w:val="00A1069C"/>
    <w:rsid w:val="00A11B9F"/>
    <w:rsid w:val="00A13183"/>
    <w:rsid w:val="00A13BB7"/>
    <w:rsid w:val="00A233BC"/>
    <w:rsid w:val="00A30756"/>
    <w:rsid w:val="00A311DB"/>
    <w:rsid w:val="00A313E7"/>
    <w:rsid w:val="00A3215F"/>
    <w:rsid w:val="00A32A3E"/>
    <w:rsid w:val="00A35C0B"/>
    <w:rsid w:val="00A41A01"/>
    <w:rsid w:val="00A42439"/>
    <w:rsid w:val="00A424CA"/>
    <w:rsid w:val="00A4706B"/>
    <w:rsid w:val="00A47F1A"/>
    <w:rsid w:val="00A50AB9"/>
    <w:rsid w:val="00A52B76"/>
    <w:rsid w:val="00A573C1"/>
    <w:rsid w:val="00A60209"/>
    <w:rsid w:val="00A60BF8"/>
    <w:rsid w:val="00A64BF1"/>
    <w:rsid w:val="00A656F8"/>
    <w:rsid w:val="00A75AB1"/>
    <w:rsid w:val="00A77832"/>
    <w:rsid w:val="00A84D66"/>
    <w:rsid w:val="00A855AD"/>
    <w:rsid w:val="00A865FB"/>
    <w:rsid w:val="00A90438"/>
    <w:rsid w:val="00A91208"/>
    <w:rsid w:val="00AA30E3"/>
    <w:rsid w:val="00AA778B"/>
    <w:rsid w:val="00AB6075"/>
    <w:rsid w:val="00AD02CE"/>
    <w:rsid w:val="00AD3E1A"/>
    <w:rsid w:val="00AD69C4"/>
    <w:rsid w:val="00AE4282"/>
    <w:rsid w:val="00AF419C"/>
    <w:rsid w:val="00AF751C"/>
    <w:rsid w:val="00B04D36"/>
    <w:rsid w:val="00B0586D"/>
    <w:rsid w:val="00B17490"/>
    <w:rsid w:val="00B176FC"/>
    <w:rsid w:val="00B235BA"/>
    <w:rsid w:val="00B24107"/>
    <w:rsid w:val="00B24609"/>
    <w:rsid w:val="00B30D6C"/>
    <w:rsid w:val="00B31159"/>
    <w:rsid w:val="00B320C2"/>
    <w:rsid w:val="00B32DF6"/>
    <w:rsid w:val="00B33398"/>
    <w:rsid w:val="00B35043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60521"/>
    <w:rsid w:val="00B61CBC"/>
    <w:rsid w:val="00B67558"/>
    <w:rsid w:val="00B706C7"/>
    <w:rsid w:val="00B71FAC"/>
    <w:rsid w:val="00B75AA7"/>
    <w:rsid w:val="00B7628C"/>
    <w:rsid w:val="00B902A4"/>
    <w:rsid w:val="00B969ED"/>
    <w:rsid w:val="00B96D76"/>
    <w:rsid w:val="00B97F48"/>
    <w:rsid w:val="00BA3C24"/>
    <w:rsid w:val="00BB1DD0"/>
    <w:rsid w:val="00BB231A"/>
    <w:rsid w:val="00BB2E9B"/>
    <w:rsid w:val="00BB7FE1"/>
    <w:rsid w:val="00BC2DB8"/>
    <w:rsid w:val="00BC3054"/>
    <w:rsid w:val="00BD0F53"/>
    <w:rsid w:val="00BD5CD8"/>
    <w:rsid w:val="00BD7FF6"/>
    <w:rsid w:val="00C00A18"/>
    <w:rsid w:val="00C012A1"/>
    <w:rsid w:val="00C01784"/>
    <w:rsid w:val="00C03CEE"/>
    <w:rsid w:val="00C066FB"/>
    <w:rsid w:val="00C13F6F"/>
    <w:rsid w:val="00C20275"/>
    <w:rsid w:val="00C20AC8"/>
    <w:rsid w:val="00C23EB0"/>
    <w:rsid w:val="00C25793"/>
    <w:rsid w:val="00C26081"/>
    <w:rsid w:val="00C26781"/>
    <w:rsid w:val="00C30DE5"/>
    <w:rsid w:val="00C317F5"/>
    <w:rsid w:val="00C3555E"/>
    <w:rsid w:val="00C40F2C"/>
    <w:rsid w:val="00C42205"/>
    <w:rsid w:val="00C424DA"/>
    <w:rsid w:val="00C43880"/>
    <w:rsid w:val="00C43E1D"/>
    <w:rsid w:val="00C44644"/>
    <w:rsid w:val="00C44A4A"/>
    <w:rsid w:val="00C46F3F"/>
    <w:rsid w:val="00C46F77"/>
    <w:rsid w:val="00C46FCC"/>
    <w:rsid w:val="00C47DA7"/>
    <w:rsid w:val="00C51475"/>
    <w:rsid w:val="00C53F01"/>
    <w:rsid w:val="00C556F9"/>
    <w:rsid w:val="00C57C1E"/>
    <w:rsid w:val="00C76862"/>
    <w:rsid w:val="00C80DB5"/>
    <w:rsid w:val="00C862DA"/>
    <w:rsid w:val="00C86D1F"/>
    <w:rsid w:val="00C90A7D"/>
    <w:rsid w:val="00C93CA3"/>
    <w:rsid w:val="00C94384"/>
    <w:rsid w:val="00C94493"/>
    <w:rsid w:val="00CA6BDE"/>
    <w:rsid w:val="00CB0A5D"/>
    <w:rsid w:val="00CC0C9F"/>
    <w:rsid w:val="00CC1119"/>
    <w:rsid w:val="00CC21BC"/>
    <w:rsid w:val="00CC3A50"/>
    <w:rsid w:val="00CC678E"/>
    <w:rsid w:val="00CD6404"/>
    <w:rsid w:val="00CE0128"/>
    <w:rsid w:val="00CE19FB"/>
    <w:rsid w:val="00CE3125"/>
    <w:rsid w:val="00CE4A97"/>
    <w:rsid w:val="00CE616C"/>
    <w:rsid w:val="00CE706C"/>
    <w:rsid w:val="00CF0A11"/>
    <w:rsid w:val="00CF2960"/>
    <w:rsid w:val="00CF7251"/>
    <w:rsid w:val="00D0052F"/>
    <w:rsid w:val="00D00813"/>
    <w:rsid w:val="00D00E25"/>
    <w:rsid w:val="00D01C15"/>
    <w:rsid w:val="00D0274C"/>
    <w:rsid w:val="00D046BA"/>
    <w:rsid w:val="00D04984"/>
    <w:rsid w:val="00D05069"/>
    <w:rsid w:val="00D074BF"/>
    <w:rsid w:val="00D24044"/>
    <w:rsid w:val="00D26154"/>
    <w:rsid w:val="00D40967"/>
    <w:rsid w:val="00D40A6E"/>
    <w:rsid w:val="00D416F0"/>
    <w:rsid w:val="00D41E6F"/>
    <w:rsid w:val="00D44075"/>
    <w:rsid w:val="00D44C13"/>
    <w:rsid w:val="00D45698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D53"/>
    <w:rsid w:val="00D8065F"/>
    <w:rsid w:val="00D86172"/>
    <w:rsid w:val="00D86AD9"/>
    <w:rsid w:val="00D877CB"/>
    <w:rsid w:val="00D916A9"/>
    <w:rsid w:val="00D91997"/>
    <w:rsid w:val="00D9225B"/>
    <w:rsid w:val="00D957EF"/>
    <w:rsid w:val="00DA6E31"/>
    <w:rsid w:val="00DB0A82"/>
    <w:rsid w:val="00DB2A37"/>
    <w:rsid w:val="00DB6315"/>
    <w:rsid w:val="00DC1F55"/>
    <w:rsid w:val="00DC2FD5"/>
    <w:rsid w:val="00DC7BEE"/>
    <w:rsid w:val="00DD2296"/>
    <w:rsid w:val="00DD341B"/>
    <w:rsid w:val="00DD598D"/>
    <w:rsid w:val="00DD6AFA"/>
    <w:rsid w:val="00DE14D9"/>
    <w:rsid w:val="00DE7F1E"/>
    <w:rsid w:val="00DF0EBC"/>
    <w:rsid w:val="00E04E9D"/>
    <w:rsid w:val="00E06650"/>
    <w:rsid w:val="00E06B53"/>
    <w:rsid w:val="00E12FBE"/>
    <w:rsid w:val="00E138DE"/>
    <w:rsid w:val="00E157A6"/>
    <w:rsid w:val="00E26D65"/>
    <w:rsid w:val="00E319DB"/>
    <w:rsid w:val="00E32435"/>
    <w:rsid w:val="00E34A2D"/>
    <w:rsid w:val="00E36F28"/>
    <w:rsid w:val="00E40051"/>
    <w:rsid w:val="00E40787"/>
    <w:rsid w:val="00E41D03"/>
    <w:rsid w:val="00E42C61"/>
    <w:rsid w:val="00E4487B"/>
    <w:rsid w:val="00E46BF5"/>
    <w:rsid w:val="00E46E89"/>
    <w:rsid w:val="00E47E66"/>
    <w:rsid w:val="00E54D53"/>
    <w:rsid w:val="00E5640B"/>
    <w:rsid w:val="00E62D0C"/>
    <w:rsid w:val="00E63F76"/>
    <w:rsid w:val="00E66BB5"/>
    <w:rsid w:val="00E7069D"/>
    <w:rsid w:val="00E770B3"/>
    <w:rsid w:val="00E80BF8"/>
    <w:rsid w:val="00E80F03"/>
    <w:rsid w:val="00E83EF3"/>
    <w:rsid w:val="00E869D8"/>
    <w:rsid w:val="00E97397"/>
    <w:rsid w:val="00EA57B0"/>
    <w:rsid w:val="00EB6EFE"/>
    <w:rsid w:val="00EC1AE2"/>
    <w:rsid w:val="00EC2EA3"/>
    <w:rsid w:val="00EC597F"/>
    <w:rsid w:val="00EC599E"/>
    <w:rsid w:val="00ED2015"/>
    <w:rsid w:val="00ED3140"/>
    <w:rsid w:val="00ED4F81"/>
    <w:rsid w:val="00ED6439"/>
    <w:rsid w:val="00EF02E9"/>
    <w:rsid w:val="00EF0BFB"/>
    <w:rsid w:val="00EF1DD6"/>
    <w:rsid w:val="00EF5EF9"/>
    <w:rsid w:val="00EF7B09"/>
    <w:rsid w:val="00F00625"/>
    <w:rsid w:val="00F06933"/>
    <w:rsid w:val="00F077A6"/>
    <w:rsid w:val="00F12E36"/>
    <w:rsid w:val="00F150BE"/>
    <w:rsid w:val="00F2167B"/>
    <w:rsid w:val="00F23427"/>
    <w:rsid w:val="00F2557F"/>
    <w:rsid w:val="00F3171D"/>
    <w:rsid w:val="00F31A79"/>
    <w:rsid w:val="00F328F9"/>
    <w:rsid w:val="00F33D65"/>
    <w:rsid w:val="00F37A58"/>
    <w:rsid w:val="00F4021C"/>
    <w:rsid w:val="00F41461"/>
    <w:rsid w:val="00F5568B"/>
    <w:rsid w:val="00F55E07"/>
    <w:rsid w:val="00F56CDF"/>
    <w:rsid w:val="00F61F70"/>
    <w:rsid w:val="00F64ADD"/>
    <w:rsid w:val="00F72B78"/>
    <w:rsid w:val="00F7356F"/>
    <w:rsid w:val="00F74A41"/>
    <w:rsid w:val="00F74EF1"/>
    <w:rsid w:val="00F74EFB"/>
    <w:rsid w:val="00F80465"/>
    <w:rsid w:val="00F837B3"/>
    <w:rsid w:val="00F86C18"/>
    <w:rsid w:val="00F90212"/>
    <w:rsid w:val="00FA3A90"/>
    <w:rsid w:val="00FA65B6"/>
    <w:rsid w:val="00FB4603"/>
    <w:rsid w:val="00FB5862"/>
    <w:rsid w:val="00FB59CC"/>
    <w:rsid w:val="00FB7E16"/>
    <w:rsid w:val="00FC078C"/>
    <w:rsid w:val="00FC1166"/>
    <w:rsid w:val="00FC13ED"/>
    <w:rsid w:val="00FC253F"/>
    <w:rsid w:val="00FC5692"/>
    <w:rsid w:val="00FD1BF0"/>
    <w:rsid w:val="00FD30EB"/>
    <w:rsid w:val="00FD6E5F"/>
    <w:rsid w:val="00FE081E"/>
    <w:rsid w:val="00FE457B"/>
    <w:rsid w:val="00FF0F24"/>
    <w:rsid w:val="00FF34FB"/>
    <w:rsid w:val="00FF548D"/>
    <w:rsid w:val="00F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6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6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2016-11-03T21:59:00Z</dcterms:created>
  <dcterms:modified xsi:type="dcterms:W3CDTF">2016-11-04T16:55:00Z</dcterms:modified>
</cp:coreProperties>
</file>